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6041"/>
      </w:tblGrid>
      <w:tr w:rsidR="003502EF" w:rsidRPr="00D91BB3">
        <w:tc>
          <w:tcPr>
            <w:tcW w:w="2813" w:type="dxa"/>
          </w:tcPr>
          <w:p w:rsidR="003502EF" w:rsidRPr="00D91BB3" w:rsidRDefault="00143E48">
            <w:pPr>
              <w:pStyle w:val="Nadpispspvku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 wp14:anchorId="22530528" wp14:editId="65F99896">
                  <wp:extent cx="1647825" cy="4476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2EF" w:rsidRPr="00D91BB3" w:rsidRDefault="003A607E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 w:rsidRPr="00D91BB3">
              <w:rPr>
                <w:rFonts w:ascii="Calibri" w:hAnsi="Calibri" w:cs="Calibri"/>
                <w:sz w:val="16"/>
                <w:szCs w:val="16"/>
              </w:rPr>
              <w:br/>
              <w:t>MoodleMoot.cz 2014</w:t>
            </w:r>
          </w:p>
          <w:p w:rsidR="00143E48" w:rsidRPr="00D91BB3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91BB3"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 w:rsidRPr="00D91BB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D91BB3">
              <w:rPr>
                <w:rFonts w:ascii="Calibri" w:hAnsi="Calibri" w:cs="Calibri"/>
                <w:sz w:val="16"/>
                <w:szCs w:val="16"/>
              </w:rPr>
              <w:t>Consulting</w:t>
            </w:r>
            <w:proofErr w:type="spellEnd"/>
            <w:r w:rsidRPr="00D91BB3">
              <w:rPr>
                <w:rFonts w:ascii="Calibri" w:hAnsi="Calibri" w:cs="Calibri"/>
                <w:sz w:val="16"/>
                <w:szCs w:val="16"/>
              </w:rPr>
              <w:t>, s.r.o.</w:t>
            </w:r>
          </w:p>
          <w:p w:rsidR="00143E48" w:rsidRPr="00D91BB3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sz w:val="16"/>
                <w:szCs w:val="16"/>
              </w:rPr>
              <w:t>ČZU v Praze</w:t>
            </w:r>
          </w:p>
          <w:p w:rsidR="00143E48" w:rsidRPr="00D91BB3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43E48" w:rsidRPr="00D91BB3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sz w:val="16"/>
                <w:szCs w:val="16"/>
              </w:rPr>
              <w:t>24.  - 24. 6. 2014</w:t>
            </w:r>
          </w:p>
          <w:p w:rsidR="00143E48" w:rsidRPr="00D91BB3" w:rsidRDefault="00143E48" w:rsidP="00143E48">
            <w:pPr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sz w:val="16"/>
                <w:szCs w:val="16"/>
              </w:rPr>
              <w:t>Praha</w:t>
            </w:r>
          </w:p>
          <w:p w:rsidR="003502EF" w:rsidRPr="00D91BB3" w:rsidRDefault="003502E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41" w:type="dxa"/>
          </w:tcPr>
          <w:p w:rsidR="003502EF" w:rsidRPr="00D91BB3" w:rsidRDefault="00265FBD">
            <w:pPr>
              <w:pStyle w:val="Nadpispspvku"/>
              <w:snapToGrid w:val="0"/>
              <w:rPr>
                <w:rFonts w:ascii="Calibri" w:hAnsi="Calibri" w:cs="Calibri"/>
              </w:rPr>
            </w:pPr>
            <w:r w:rsidRPr="00D91BB3">
              <w:t xml:space="preserve">Digitální odznaky jako organizační princip kurzu v LMS </w:t>
            </w:r>
            <w:proofErr w:type="spellStart"/>
            <w:r w:rsidRPr="00D91BB3">
              <w:t>Moodle</w:t>
            </w:r>
            <w:proofErr w:type="spellEnd"/>
          </w:p>
          <w:p w:rsidR="00143E48" w:rsidRPr="00D91BB3" w:rsidRDefault="00EA10E8" w:rsidP="00143E48">
            <w:pPr>
              <w:spacing w:after="240"/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D91BB3">
              <w:rPr>
                <w:rFonts w:ascii="Calibri" w:hAnsi="Calibri" w:cs="Calibri"/>
                <w:b/>
              </w:rPr>
              <w:t xml:space="preserve">Pavel Brebera, </w:t>
            </w:r>
            <w:r w:rsidR="00BB7921" w:rsidRPr="00D91BB3">
              <w:rPr>
                <w:rFonts w:ascii="Calibri" w:hAnsi="Calibri" w:cs="Calibri"/>
                <w:b/>
              </w:rPr>
              <w:t>Linda Pospíšilová</w:t>
            </w:r>
          </w:p>
          <w:p w:rsidR="00143E48" w:rsidRPr="00D91BB3" w:rsidRDefault="00BB7921" w:rsidP="00143E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sz w:val="16"/>
                <w:szCs w:val="16"/>
              </w:rPr>
              <w:t>Univerzita Pardubice</w:t>
            </w:r>
            <w:r w:rsidR="00143E48" w:rsidRPr="00D91BB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A10E8" w:rsidRPr="00D91BB3" w:rsidRDefault="00EA10E8" w:rsidP="00EA10E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color w:val="0000FF"/>
                <w:sz w:val="16"/>
                <w:u w:val="single"/>
              </w:rPr>
              <w:t>pavel.brebera@upce.cz</w:t>
            </w:r>
          </w:p>
          <w:p w:rsidR="00143E48" w:rsidRPr="00D91BB3" w:rsidRDefault="00BB7921" w:rsidP="00143E4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91BB3">
              <w:rPr>
                <w:rFonts w:ascii="Calibri" w:hAnsi="Calibri" w:cs="Calibri"/>
                <w:color w:val="0000FF"/>
                <w:sz w:val="16"/>
                <w:u w:val="single"/>
              </w:rPr>
              <w:t>linda.pospisilova@upce.cz</w:t>
            </w:r>
          </w:p>
          <w:p w:rsidR="00931570" w:rsidRPr="00D91BB3" w:rsidRDefault="00931570" w:rsidP="00931570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:rsidR="003502EF" w:rsidRPr="00D91BB3" w:rsidRDefault="003502EF">
      <w:pPr>
        <w:pStyle w:val="Abstrakt"/>
        <w:rPr>
          <w:rFonts w:ascii="Calibri" w:hAnsi="Calibri" w:cs="Calibri"/>
          <w:i/>
        </w:rPr>
      </w:pPr>
      <w:r w:rsidRPr="00D91BB3">
        <w:rPr>
          <w:rStyle w:val="StylAbstraktTunChar"/>
          <w:rFonts w:ascii="Calibri" w:hAnsi="Calibri" w:cs="Calibri"/>
          <w:i/>
        </w:rPr>
        <w:t>Abstrakt:</w:t>
      </w:r>
      <w:r w:rsidRPr="00D91BB3">
        <w:rPr>
          <w:rFonts w:ascii="Calibri" w:hAnsi="Calibri" w:cs="Calibri"/>
          <w:i/>
        </w:rPr>
        <w:t xml:space="preserve"> </w:t>
      </w:r>
      <w:r w:rsidR="00C97376" w:rsidRPr="00D91BB3">
        <w:rPr>
          <w:rFonts w:ascii="Calibri" w:hAnsi="Calibri" w:cs="Calibri"/>
          <w:i/>
        </w:rPr>
        <w:t xml:space="preserve">Cílem příspěvku je </w:t>
      </w:r>
      <w:r w:rsidR="002E2A86" w:rsidRPr="00D91BB3">
        <w:rPr>
          <w:rFonts w:ascii="Calibri" w:hAnsi="Calibri" w:cs="Calibri"/>
          <w:i/>
        </w:rPr>
        <w:t>prezentace úvodní fáze pilotního projektu zaměřeného na využívání</w:t>
      </w:r>
      <w:r w:rsidR="00C97376" w:rsidRPr="00D91BB3">
        <w:rPr>
          <w:rFonts w:ascii="Calibri" w:hAnsi="Calibri" w:cs="Calibri"/>
          <w:i/>
        </w:rPr>
        <w:t xml:space="preserve"> digitálních odznaků, t</w:t>
      </w:r>
      <w:r w:rsidR="002E2A86" w:rsidRPr="00D91BB3">
        <w:rPr>
          <w:rFonts w:ascii="Calibri" w:hAnsi="Calibri" w:cs="Calibri"/>
          <w:i/>
        </w:rPr>
        <w:t>zv.</w:t>
      </w:r>
      <w:r w:rsidR="00C97376" w:rsidRPr="00D91BB3">
        <w:rPr>
          <w:rFonts w:ascii="Calibri" w:hAnsi="Calibri" w:cs="Calibri"/>
          <w:i/>
        </w:rPr>
        <w:t xml:space="preserve"> </w:t>
      </w:r>
      <w:proofErr w:type="spellStart"/>
      <w:r w:rsidR="00C97376" w:rsidRPr="00D91BB3">
        <w:rPr>
          <w:rFonts w:ascii="Calibri" w:hAnsi="Calibri" w:cs="Calibri"/>
          <w:i/>
        </w:rPr>
        <w:t>Badges</w:t>
      </w:r>
      <w:proofErr w:type="spellEnd"/>
      <w:r w:rsidR="00C97376" w:rsidRPr="00D91BB3">
        <w:rPr>
          <w:rFonts w:ascii="Calibri" w:hAnsi="Calibri" w:cs="Calibri"/>
          <w:i/>
        </w:rPr>
        <w:t xml:space="preserve"> ve výuce cizích jazyků na Univerzitě Pardubice. </w:t>
      </w:r>
      <w:r w:rsidR="002E2A86" w:rsidRPr="00D91BB3">
        <w:rPr>
          <w:rFonts w:ascii="Calibri" w:hAnsi="Calibri" w:cs="Calibri"/>
          <w:i/>
        </w:rPr>
        <w:t xml:space="preserve">Nástroj </w:t>
      </w:r>
      <w:proofErr w:type="spellStart"/>
      <w:r w:rsidR="002E2A86" w:rsidRPr="00D91BB3">
        <w:rPr>
          <w:rFonts w:ascii="Calibri" w:hAnsi="Calibri" w:cs="Calibri"/>
          <w:i/>
        </w:rPr>
        <w:t>Badge</w:t>
      </w:r>
      <w:r w:rsidR="00C97376" w:rsidRPr="00D91BB3">
        <w:rPr>
          <w:rFonts w:ascii="Calibri" w:hAnsi="Calibri" w:cs="Calibri"/>
          <w:i/>
        </w:rPr>
        <w:t>s</w:t>
      </w:r>
      <w:proofErr w:type="spellEnd"/>
      <w:r w:rsidR="002E2A86" w:rsidRPr="00D91BB3">
        <w:rPr>
          <w:rFonts w:ascii="Calibri" w:hAnsi="Calibri" w:cs="Calibri"/>
          <w:i/>
        </w:rPr>
        <w:t xml:space="preserve"> poskytuje v LMS </w:t>
      </w:r>
      <w:proofErr w:type="spellStart"/>
      <w:r w:rsidR="002E2A86" w:rsidRPr="00D91BB3">
        <w:rPr>
          <w:rFonts w:ascii="Calibri" w:hAnsi="Calibri" w:cs="Calibri"/>
          <w:i/>
        </w:rPr>
        <w:t>Moodle</w:t>
      </w:r>
      <w:proofErr w:type="spellEnd"/>
      <w:r w:rsidR="002E2A86" w:rsidRPr="00D91BB3">
        <w:rPr>
          <w:rFonts w:ascii="Calibri" w:hAnsi="Calibri" w:cs="Calibri"/>
          <w:i/>
        </w:rPr>
        <w:t xml:space="preserve"> velmi účinný organizační princip kurzu</w:t>
      </w:r>
      <w:r w:rsidR="00F5532F" w:rsidRPr="00D91BB3">
        <w:rPr>
          <w:rFonts w:ascii="Calibri" w:hAnsi="Calibri" w:cs="Calibri"/>
          <w:i/>
        </w:rPr>
        <w:t>,</w:t>
      </w:r>
      <w:r w:rsidR="002E2A86" w:rsidRPr="00D91BB3">
        <w:rPr>
          <w:rFonts w:ascii="Calibri" w:hAnsi="Calibri" w:cs="Calibri"/>
          <w:i/>
        </w:rPr>
        <w:t xml:space="preserve"> </w:t>
      </w:r>
      <w:r w:rsidR="00F5532F" w:rsidRPr="00D91BB3">
        <w:rPr>
          <w:rFonts w:ascii="Calibri" w:hAnsi="Calibri" w:cs="Calibri"/>
          <w:i/>
        </w:rPr>
        <w:t>vedle toho</w:t>
      </w:r>
      <w:r w:rsidR="002E2A86" w:rsidRPr="00D91BB3">
        <w:rPr>
          <w:rFonts w:ascii="Calibri" w:hAnsi="Calibri" w:cs="Calibri"/>
          <w:i/>
        </w:rPr>
        <w:t xml:space="preserve"> slouží</w:t>
      </w:r>
      <w:r w:rsidR="00C97376" w:rsidRPr="00D91BB3">
        <w:rPr>
          <w:rFonts w:ascii="Calibri" w:hAnsi="Calibri" w:cs="Calibri"/>
          <w:i/>
        </w:rPr>
        <w:t xml:space="preserve"> jako </w:t>
      </w:r>
      <w:r w:rsidR="002E2A86" w:rsidRPr="00D91BB3">
        <w:rPr>
          <w:rFonts w:ascii="Calibri" w:hAnsi="Calibri" w:cs="Calibri"/>
          <w:i/>
        </w:rPr>
        <w:t>prostředek pro dosažení vyšší</w:t>
      </w:r>
      <w:r w:rsidR="00C97376" w:rsidRPr="00D91BB3">
        <w:rPr>
          <w:rFonts w:ascii="Calibri" w:hAnsi="Calibri" w:cs="Calibri"/>
          <w:i/>
        </w:rPr>
        <w:t xml:space="preserve"> zaangažovanosti s</w:t>
      </w:r>
      <w:r w:rsidR="00F5532F" w:rsidRPr="00D91BB3">
        <w:rPr>
          <w:rFonts w:ascii="Calibri" w:hAnsi="Calibri" w:cs="Calibri"/>
          <w:i/>
        </w:rPr>
        <w:t>tudentů na jejich procesu učení a</w:t>
      </w:r>
      <w:r w:rsidR="00C97376" w:rsidRPr="00D91BB3">
        <w:rPr>
          <w:rFonts w:ascii="Calibri" w:hAnsi="Calibri" w:cs="Calibri"/>
          <w:i/>
        </w:rPr>
        <w:t xml:space="preserve"> </w:t>
      </w:r>
      <w:r w:rsidR="002E2A86" w:rsidRPr="00D91BB3">
        <w:rPr>
          <w:rFonts w:ascii="Calibri" w:hAnsi="Calibri" w:cs="Calibri"/>
          <w:i/>
        </w:rPr>
        <w:t xml:space="preserve">poskytuje </w:t>
      </w:r>
      <w:r w:rsidR="00F5532F" w:rsidRPr="00D91BB3">
        <w:rPr>
          <w:rFonts w:ascii="Calibri" w:hAnsi="Calibri" w:cs="Calibri"/>
          <w:i/>
        </w:rPr>
        <w:t xml:space="preserve">studentům </w:t>
      </w:r>
      <w:r w:rsidR="002E2A86" w:rsidRPr="00D91BB3">
        <w:rPr>
          <w:rFonts w:ascii="Calibri" w:hAnsi="Calibri" w:cs="Calibri"/>
          <w:i/>
        </w:rPr>
        <w:t>žádoucí podporu prostřednictvím vizualizace</w:t>
      </w:r>
      <w:r w:rsidR="00C97376" w:rsidRPr="00D91BB3">
        <w:rPr>
          <w:rFonts w:ascii="Calibri" w:hAnsi="Calibri" w:cs="Calibri"/>
          <w:i/>
        </w:rPr>
        <w:t xml:space="preserve"> dílčích kroků</w:t>
      </w:r>
      <w:r w:rsidR="00F5532F" w:rsidRPr="00D91BB3">
        <w:rPr>
          <w:rFonts w:ascii="Calibri" w:hAnsi="Calibri" w:cs="Calibri"/>
          <w:i/>
        </w:rPr>
        <w:t>.</w:t>
      </w:r>
      <w:r w:rsidR="00C97376" w:rsidRPr="00D91BB3">
        <w:rPr>
          <w:rFonts w:ascii="Calibri" w:hAnsi="Calibri" w:cs="Calibri"/>
          <w:i/>
        </w:rPr>
        <w:t xml:space="preserve"> </w:t>
      </w:r>
      <w:r w:rsidR="00F5532F" w:rsidRPr="00D91BB3">
        <w:rPr>
          <w:rFonts w:ascii="Calibri" w:hAnsi="Calibri" w:cs="Calibri"/>
          <w:i/>
        </w:rPr>
        <w:t>Zároveň je zde nastíněn potenciál tohoto nástroje v oblasti identifikace</w:t>
      </w:r>
      <w:r w:rsidR="00C97376" w:rsidRPr="00D91BB3">
        <w:rPr>
          <w:rFonts w:ascii="Calibri" w:hAnsi="Calibri" w:cs="Calibri"/>
          <w:i/>
        </w:rPr>
        <w:t xml:space="preserve"> dosažených </w:t>
      </w:r>
      <w:r w:rsidR="002E2A86" w:rsidRPr="00D91BB3">
        <w:rPr>
          <w:rFonts w:ascii="Calibri" w:hAnsi="Calibri" w:cs="Calibri"/>
          <w:i/>
        </w:rPr>
        <w:t>dovedností</w:t>
      </w:r>
      <w:r w:rsidR="00C97376" w:rsidRPr="00D91BB3">
        <w:rPr>
          <w:rFonts w:ascii="Calibri" w:hAnsi="Calibri" w:cs="Calibri"/>
          <w:i/>
        </w:rPr>
        <w:t xml:space="preserve"> studenta pro potřeby </w:t>
      </w:r>
      <w:r w:rsidR="002E2A86" w:rsidRPr="00D91BB3">
        <w:rPr>
          <w:rFonts w:ascii="Calibri" w:hAnsi="Calibri" w:cs="Calibri"/>
          <w:i/>
        </w:rPr>
        <w:t>sebe</w:t>
      </w:r>
      <w:r w:rsidR="00C97376" w:rsidRPr="00D91BB3">
        <w:rPr>
          <w:rFonts w:ascii="Calibri" w:hAnsi="Calibri" w:cs="Calibri"/>
          <w:i/>
        </w:rPr>
        <w:t>prezentace</w:t>
      </w:r>
      <w:r w:rsidR="00F5532F" w:rsidRPr="00D91BB3">
        <w:rPr>
          <w:rFonts w:ascii="Calibri" w:hAnsi="Calibri" w:cs="Calibri"/>
          <w:i/>
        </w:rPr>
        <w:t xml:space="preserve"> </w:t>
      </w:r>
      <w:r w:rsidR="00C97376" w:rsidRPr="00D91BB3">
        <w:rPr>
          <w:rFonts w:ascii="Calibri" w:hAnsi="Calibri" w:cs="Calibri"/>
          <w:i/>
        </w:rPr>
        <w:t>v</w:t>
      </w:r>
      <w:r w:rsidR="002E2A86" w:rsidRPr="00D91BB3">
        <w:rPr>
          <w:rFonts w:ascii="Calibri" w:hAnsi="Calibri" w:cs="Calibri"/>
          <w:i/>
        </w:rPr>
        <w:t xml:space="preserve"> profesním </w:t>
      </w:r>
      <w:r w:rsidR="00C97376" w:rsidRPr="00D91BB3">
        <w:rPr>
          <w:rFonts w:ascii="Calibri" w:hAnsi="Calibri" w:cs="Calibri"/>
          <w:i/>
        </w:rPr>
        <w:t>živ</w:t>
      </w:r>
      <w:r w:rsidR="0052005E" w:rsidRPr="00D91BB3">
        <w:rPr>
          <w:rFonts w:ascii="Calibri" w:hAnsi="Calibri" w:cs="Calibri"/>
          <w:i/>
        </w:rPr>
        <w:t>o</w:t>
      </w:r>
      <w:r w:rsidR="00C97376" w:rsidRPr="00D91BB3">
        <w:rPr>
          <w:rFonts w:ascii="Calibri" w:hAnsi="Calibri" w:cs="Calibri"/>
          <w:i/>
        </w:rPr>
        <w:t>topisu.</w:t>
      </w:r>
    </w:p>
    <w:p w:rsidR="003502EF" w:rsidRPr="00D91BB3" w:rsidRDefault="003502EF">
      <w:pPr>
        <w:pStyle w:val="Abstrakt"/>
        <w:rPr>
          <w:rFonts w:ascii="Calibri" w:hAnsi="Calibri" w:cs="Calibri"/>
          <w:i/>
        </w:rPr>
      </w:pPr>
      <w:r w:rsidRPr="00D91BB3">
        <w:rPr>
          <w:rStyle w:val="StylKlovslovaTunChar"/>
          <w:rFonts w:ascii="Calibri" w:hAnsi="Calibri" w:cs="Calibri"/>
          <w:i/>
        </w:rPr>
        <w:t>Klíčová slova:</w:t>
      </w:r>
      <w:r w:rsidRPr="00D91BB3">
        <w:rPr>
          <w:rFonts w:ascii="Calibri" w:hAnsi="Calibri" w:cs="Calibri"/>
          <w:i/>
        </w:rPr>
        <w:t xml:space="preserve"> </w:t>
      </w:r>
      <w:r w:rsidR="00BB7921" w:rsidRPr="00D91BB3">
        <w:rPr>
          <w:rFonts w:ascii="Calibri" w:hAnsi="Calibri" w:cs="Calibri"/>
          <w:i/>
        </w:rPr>
        <w:t xml:space="preserve">LMS </w:t>
      </w:r>
      <w:proofErr w:type="spellStart"/>
      <w:r w:rsidR="00BB7921" w:rsidRPr="00D91BB3">
        <w:rPr>
          <w:rFonts w:ascii="Calibri" w:hAnsi="Calibri" w:cs="Calibri"/>
          <w:i/>
        </w:rPr>
        <w:t>Moodle</w:t>
      </w:r>
      <w:proofErr w:type="spellEnd"/>
      <w:r w:rsidR="00BB7921" w:rsidRPr="00D91BB3">
        <w:rPr>
          <w:rFonts w:ascii="Calibri" w:hAnsi="Calibri" w:cs="Calibri"/>
          <w:i/>
        </w:rPr>
        <w:t xml:space="preserve">, </w:t>
      </w:r>
      <w:r w:rsidR="007137A5" w:rsidRPr="00D91BB3">
        <w:rPr>
          <w:rFonts w:ascii="Calibri" w:hAnsi="Calibri" w:cs="Calibri"/>
          <w:i/>
        </w:rPr>
        <w:t>digitální odznaky</w:t>
      </w:r>
      <w:r w:rsidR="0099698E" w:rsidRPr="00D91BB3">
        <w:rPr>
          <w:rFonts w:ascii="Calibri" w:hAnsi="Calibri" w:cs="Calibri"/>
          <w:i/>
        </w:rPr>
        <w:t xml:space="preserve">, </w:t>
      </w:r>
      <w:r w:rsidR="007137A5" w:rsidRPr="00D91BB3">
        <w:rPr>
          <w:rFonts w:ascii="Calibri" w:hAnsi="Calibri" w:cs="Calibri"/>
          <w:i/>
        </w:rPr>
        <w:t>odborný cizí jazyk</w:t>
      </w:r>
      <w:r w:rsidR="00BB7921" w:rsidRPr="00D91BB3">
        <w:rPr>
          <w:rFonts w:ascii="Calibri" w:hAnsi="Calibri" w:cs="Calibri"/>
          <w:i/>
        </w:rPr>
        <w:t xml:space="preserve">, </w:t>
      </w:r>
      <w:r w:rsidR="007137A5" w:rsidRPr="00D91BB3">
        <w:rPr>
          <w:rFonts w:ascii="Calibri" w:hAnsi="Calibri" w:cs="Calibri"/>
          <w:i/>
        </w:rPr>
        <w:t xml:space="preserve">profesní </w:t>
      </w:r>
      <w:r w:rsidR="00BB7921" w:rsidRPr="00D91BB3">
        <w:rPr>
          <w:rFonts w:ascii="Calibri" w:hAnsi="Calibri" w:cs="Calibri"/>
          <w:i/>
        </w:rPr>
        <w:t>životopis</w:t>
      </w:r>
    </w:p>
    <w:p w:rsidR="003502EF" w:rsidRPr="00D91BB3" w:rsidRDefault="003502EF">
      <w:pPr>
        <w:pStyle w:val="Klovslova"/>
        <w:rPr>
          <w:rStyle w:val="StylAbstraktTunChar"/>
          <w:lang w:val="en-GB"/>
        </w:rPr>
      </w:pPr>
      <w:r w:rsidRPr="00D91BB3">
        <w:rPr>
          <w:rStyle w:val="StylAbstraktTunChar"/>
          <w:rFonts w:ascii="Calibri" w:hAnsi="Calibri" w:cs="Calibri"/>
          <w:i/>
          <w:lang w:val="en-GB"/>
        </w:rPr>
        <w:t>Abstract:</w:t>
      </w:r>
      <w:r w:rsidRPr="00D91BB3">
        <w:rPr>
          <w:rFonts w:ascii="Calibri" w:hAnsi="Calibri" w:cs="Calibri"/>
          <w:i/>
          <w:lang w:val="en-GB"/>
        </w:rPr>
        <w:t xml:space="preserve"> </w:t>
      </w:r>
      <w:r w:rsidR="00D91BB3">
        <w:rPr>
          <w:rFonts w:ascii="Calibri" w:hAnsi="Calibri" w:cs="Calibri"/>
          <w:i/>
          <w:lang w:val="en-GB"/>
        </w:rPr>
        <w:t xml:space="preserve">The aim of the </w:t>
      </w:r>
      <w:r w:rsidR="007554E7">
        <w:rPr>
          <w:rFonts w:ascii="Calibri" w:hAnsi="Calibri" w:cs="Calibri"/>
          <w:i/>
          <w:lang w:val="en-GB"/>
        </w:rPr>
        <w:t>paper</w:t>
      </w:r>
      <w:r w:rsidR="00D91BB3">
        <w:rPr>
          <w:rFonts w:ascii="Calibri" w:hAnsi="Calibri" w:cs="Calibri"/>
          <w:i/>
          <w:lang w:val="en-GB"/>
        </w:rPr>
        <w:t xml:space="preserve"> is to present</w:t>
      </w:r>
      <w:r w:rsidR="007554E7">
        <w:rPr>
          <w:rFonts w:ascii="Calibri" w:hAnsi="Calibri" w:cs="Calibri"/>
          <w:i/>
          <w:lang w:val="en-GB"/>
        </w:rPr>
        <w:t xml:space="preserve"> the</w:t>
      </w:r>
      <w:r w:rsidR="00D91BB3">
        <w:rPr>
          <w:rFonts w:ascii="Calibri" w:hAnsi="Calibri" w:cs="Calibri"/>
          <w:i/>
          <w:lang w:val="en-GB"/>
        </w:rPr>
        <w:t xml:space="preserve"> initial phase of the pilot project focused on </w:t>
      </w:r>
      <w:r w:rsidR="007554E7">
        <w:rPr>
          <w:rFonts w:ascii="Calibri" w:hAnsi="Calibri" w:cs="Calibri"/>
          <w:i/>
          <w:lang w:val="en-GB"/>
        </w:rPr>
        <w:t xml:space="preserve">the </w:t>
      </w:r>
      <w:r w:rsidR="00D91BB3">
        <w:rPr>
          <w:rFonts w:ascii="Calibri" w:hAnsi="Calibri" w:cs="Calibri"/>
          <w:i/>
          <w:lang w:val="en-GB"/>
        </w:rPr>
        <w:t>use</w:t>
      </w:r>
      <w:r w:rsidR="007554E7">
        <w:rPr>
          <w:rFonts w:ascii="Calibri" w:hAnsi="Calibri" w:cs="Calibri"/>
          <w:i/>
          <w:lang w:val="en-GB"/>
        </w:rPr>
        <w:t xml:space="preserve"> of digital badges</w:t>
      </w:r>
      <w:r w:rsidR="00D91BB3">
        <w:rPr>
          <w:rFonts w:ascii="Calibri" w:hAnsi="Calibri" w:cs="Calibri"/>
          <w:i/>
          <w:lang w:val="en-GB"/>
        </w:rPr>
        <w:t xml:space="preserve"> in the context of foreign language teaching at the University of Pardubice. The LMS Moodle tool called Badges seems to be a </w:t>
      </w:r>
      <w:r w:rsidR="007554E7">
        <w:rPr>
          <w:rFonts w:ascii="Calibri" w:hAnsi="Calibri" w:cs="Calibri"/>
          <w:i/>
          <w:lang w:val="en-GB"/>
        </w:rPr>
        <w:t xml:space="preserve">very </w:t>
      </w:r>
      <w:r w:rsidR="00D91BB3">
        <w:rPr>
          <w:rFonts w:ascii="Calibri" w:hAnsi="Calibri" w:cs="Calibri"/>
          <w:i/>
          <w:lang w:val="en-GB"/>
        </w:rPr>
        <w:t>powerful organizing principle of the course. Additionally</w:t>
      </w:r>
      <w:r w:rsidR="007554E7">
        <w:rPr>
          <w:rFonts w:ascii="Calibri" w:hAnsi="Calibri" w:cs="Calibri"/>
          <w:i/>
          <w:lang w:val="en-GB"/>
        </w:rPr>
        <w:t>,</w:t>
      </w:r>
      <w:r w:rsidR="00D91BB3">
        <w:rPr>
          <w:rFonts w:ascii="Calibri" w:hAnsi="Calibri" w:cs="Calibri"/>
          <w:i/>
          <w:lang w:val="en-GB"/>
        </w:rPr>
        <w:t xml:space="preserve"> this tool serves as a means of increa</w:t>
      </w:r>
      <w:r w:rsidR="00172E89">
        <w:rPr>
          <w:rFonts w:ascii="Calibri" w:hAnsi="Calibri" w:cs="Calibri"/>
          <w:i/>
          <w:lang w:val="en-GB"/>
        </w:rPr>
        <w:t>sing student commitment in the</w:t>
      </w:r>
      <w:r w:rsidR="00D91BB3">
        <w:rPr>
          <w:rFonts w:ascii="Calibri" w:hAnsi="Calibri" w:cs="Calibri"/>
          <w:i/>
          <w:lang w:val="en-GB"/>
        </w:rPr>
        <w:t xml:space="preserve"> learning process and provides students with appropriate</w:t>
      </w:r>
      <w:r w:rsidR="00BD72E0">
        <w:rPr>
          <w:rFonts w:ascii="Calibri" w:hAnsi="Calibri" w:cs="Calibri"/>
          <w:i/>
          <w:lang w:val="en-GB"/>
        </w:rPr>
        <w:t xml:space="preserve"> support through task visualisation. At the same time</w:t>
      </w:r>
      <w:r w:rsidR="00172E89">
        <w:rPr>
          <w:rFonts w:ascii="Calibri" w:hAnsi="Calibri" w:cs="Calibri"/>
          <w:i/>
          <w:lang w:val="en-GB"/>
        </w:rPr>
        <w:t>, the paper</w:t>
      </w:r>
      <w:r w:rsidR="00BD72E0">
        <w:rPr>
          <w:rFonts w:ascii="Calibri" w:hAnsi="Calibri" w:cs="Calibri"/>
          <w:i/>
          <w:lang w:val="en-GB"/>
        </w:rPr>
        <w:t xml:space="preserve"> attempts to outline the potential of </w:t>
      </w:r>
      <w:r w:rsidR="00172E89">
        <w:rPr>
          <w:rFonts w:ascii="Calibri" w:hAnsi="Calibri" w:cs="Calibri"/>
          <w:i/>
          <w:lang w:val="en-GB"/>
        </w:rPr>
        <w:t>Badges</w:t>
      </w:r>
      <w:r w:rsidR="00BD72E0">
        <w:rPr>
          <w:rFonts w:ascii="Calibri" w:hAnsi="Calibri" w:cs="Calibri"/>
          <w:i/>
          <w:lang w:val="en-GB"/>
        </w:rPr>
        <w:t xml:space="preserve"> in the identification of acquired skills</w:t>
      </w:r>
      <w:r w:rsidR="00172E89">
        <w:rPr>
          <w:rFonts w:ascii="Calibri" w:hAnsi="Calibri" w:cs="Calibri"/>
          <w:i/>
          <w:lang w:val="en-GB"/>
        </w:rPr>
        <w:t xml:space="preserve"> </w:t>
      </w:r>
      <w:bookmarkStart w:id="0" w:name="_GoBack"/>
      <w:bookmarkEnd w:id="0"/>
      <w:r w:rsidR="00620329">
        <w:rPr>
          <w:rFonts w:ascii="Calibri" w:hAnsi="Calibri" w:cs="Calibri"/>
          <w:i/>
          <w:lang w:val="en-GB"/>
        </w:rPr>
        <w:t>for the purpose of the students</w:t>
      </w:r>
      <w:r w:rsidR="00620329">
        <w:rPr>
          <w:rFonts w:ascii="Calibri" w:hAnsi="Calibri" w:cs="Calibri"/>
          <w:i/>
          <w:lang w:val="en-US"/>
        </w:rPr>
        <w:t>’</w:t>
      </w:r>
      <w:r w:rsidR="00172E89">
        <w:rPr>
          <w:rFonts w:ascii="Calibri" w:hAnsi="Calibri" w:cs="Calibri"/>
          <w:i/>
          <w:lang w:val="en-GB"/>
        </w:rPr>
        <w:t xml:space="preserve"> self-presentation</w:t>
      </w:r>
      <w:r w:rsidR="00BD72E0">
        <w:rPr>
          <w:rFonts w:ascii="Calibri" w:hAnsi="Calibri" w:cs="Calibri"/>
          <w:i/>
          <w:lang w:val="en-GB"/>
        </w:rPr>
        <w:t xml:space="preserve"> in their professional Résumé. </w:t>
      </w:r>
    </w:p>
    <w:p w:rsidR="00BB7921" w:rsidRPr="00D91BB3" w:rsidRDefault="003502EF" w:rsidP="00BB7921">
      <w:pPr>
        <w:pStyle w:val="Klovslova"/>
        <w:rPr>
          <w:rStyle w:val="StylAbstraktTunChar"/>
          <w:rFonts w:ascii="Calibri" w:hAnsi="Calibri" w:cs="Calibri"/>
          <w:i/>
          <w:lang w:val="en-GB"/>
        </w:rPr>
      </w:pPr>
      <w:r w:rsidRPr="00D91BB3">
        <w:rPr>
          <w:rStyle w:val="StylAbstraktTunChar"/>
          <w:rFonts w:ascii="Calibri" w:hAnsi="Calibri" w:cs="Calibri"/>
          <w:bCs w:val="0"/>
          <w:i/>
          <w:lang w:val="en-GB"/>
        </w:rPr>
        <w:t>Keywords:</w:t>
      </w:r>
      <w:r w:rsidR="00BB7921" w:rsidRPr="00D91BB3">
        <w:rPr>
          <w:rStyle w:val="StylAbstraktTunChar"/>
          <w:i/>
          <w:lang w:val="en-GB"/>
        </w:rPr>
        <w:t xml:space="preserve"> </w:t>
      </w:r>
      <w:r w:rsidR="00BB7921" w:rsidRPr="00D91BB3">
        <w:rPr>
          <w:rStyle w:val="AbstraktChar"/>
          <w:rFonts w:ascii="Calibri" w:hAnsi="Calibri" w:cs="Calibri"/>
          <w:bCs/>
          <w:i/>
          <w:iCs/>
          <w:lang w:val="en-GB"/>
        </w:rPr>
        <w:t xml:space="preserve">LMS Moodle, </w:t>
      </w:r>
      <w:r w:rsidR="007137A5" w:rsidRPr="00D91BB3">
        <w:rPr>
          <w:rStyle w:val="AbstraktChar"/>
          <w:rFonts w:ascii="Calibri" w:hAnsi="Calibri" w:cs="Calibri"/>
          <w:bCs/>
          <w:i/>
          <w:iCs/>
          <w:lang w:val="en-GB"/>
        </w:rPr>
        <w:t>digital badges</w:t>
      </w:r>
      <w:r w:rsidR="0052005E" w:rsidRPr="00D91BB3">
        <w:rPr>
          <w:rStyle w:val="AbstraktChar"/>
          <w:rFonts w:ascii="Calibri" w:hAnsi="Calibri" w:cs="Calibri"/>
          <w:bCs/>
          <w:i/>
          <w:iCs/>
          <w:lang w:val="en-GB"/>
        </w:rPr>
        <w:t xml:space="preserve">, </w:t>
      </w:r>
      <w:r w:rsidR="007137A5" w:rsidRPr="00D91BB3">
        <w:rPr>
          <w:rStyle w:val="AbstraktChar"/>
          <w:rFonts w:ascii="Calibri" w:hAnsi="Calibri" w:cs="Calibri"/>
          <w:bCs/>
          <w:i/>
          <w:iCs/>
          <w:lang w:val="en-GB"/>
        </w:rPr>
        <w:t xml:space="preserve">Language for Specific Purposes, professional </w:t>
      </w:r>
      <w:r w:rsidR="00BD72E0">
        <w:rPr>
          <w:rStyle w:val="AbstraktChar"/>
          <w:rFonts w:ascii="Calibri" w:hAnsi="Calibri" w:cs="Calibri"/>
          <w:bCs/>
          <w:i/>
          <w:iCs/>
          <w:lang w:val="en-GB"/>
        </w:rPr>
        <w:t>Résumé</w:t>
      </w:r>
    </w:p>
    <w:p w:rsidR="003502EF" w:rsidRPr="00D91BB3" w:rsidRDefault="003502EF">
      <w:pPr>
        <w:pStyle w:val="Klovslova"/>
        <w:rPr>
          <w:rFonts w:ascii="Calibri" w:hAnsi="Calibri" w:cs="Calibri"/>
          <w:i/>
          <w:lang w:val="en-GB"/>
        </w:rPr>
      </w:pPr>
    </w:p>
    <w:p w:rsidR="003502EF" w:rsidRPr="00D91BB3" w:rsidRDefault="00C97376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lang w:val="cs-CZ"/>
        </w:rPr>
        <w:t xml:space="preserve">LMS </w:t>
      </w:r>
      <w:proofErr w:type="spellStart"/>
      <w:r w:rsidRPr="00D91BB3">
        <w:rPr>
          <w:rFonts w:ascii="Calibri" w:hAnsi="Calibri" w:cs="Calibri"/>
          <w:lang w:val="cs-CZ"/>
        </w:rPr>
        <w:t>Moodle</w:t>
      </w:r>
      <w:proofErr w:type="spellEnd"/>
      <w:r w:rsidRPr="00D91BB3">
        <w:rPr>
          <w:rFonts w:ascii="Calibri" w:hAnsi="Calibri" w:cs="Calibri"/>
          <w:lang w:val="cs-CZ"/>
        </w:rPr>
        <w:t xml:space="preserve"> a </w:t>
      </w:r>
      <w:proofErr w:type="spellStart"/>
      <w:r w:rsidRPr="00D91BB3">
        <w:rPr>
          <w:rFonts w:ascii="Calibri" w:hAnsi="Calibri" w:cs="Calibri"/>
          <w:lang w:val="cs-CZ"/>
        </w:rPr>
        <w:t>Badges</w:t>
      </w:r>
      <w:proofErr w:type="spellEnd"/>
    </w:p>
    <w:p w:rsidR="00604954" w:rsidRDefault="00325B14" w:rsidP="00E37AF7">
      <w:pPr>
        <w:jc w:val="both"/>
        <w:rPr>
          <w:rFonts w:ascii="Calibri" w:hAnsi="Calibri" w:cs="Calibri"/>
        </w:rPr>
      </w:pPr>
      <w:r w:rsidRPr="00D91BB3">
        <w:rPr>
          <w:rFonts w:ascii="Calibri" w:hAnsi="Calibri" w:cs="Calibri"/>
        </w:rPr>
        <w:t xml:space="preserve">Digitální odznaky jsou v učebním kontextu </w:t>
      </w:r>
      <w:r w:rsidR="00A63EBB">
        <w:rPr>
          <w:rFonts w:ascii="Calibri" w:hAnsi="Calibri" w:cs="Calibri"/>
        </w:rPr>
        <w:t xml:space="preserve">stále ještě </w:t>
      </w:r>
      <w:r w:rsidRPr="00D91BB3">
        <w:rPr>
          <w:rFonts w:ascii="Calibri" w:hAnsi="Calibri" w:cs="Calibri"/>
        </w:rPr>
        <w:t xml:space="preserve">novinkou. V září 2011 zahájila </w:t>
      </w:r>
      <w:proofErr w:type="spellStart"/>
      <w:r w:rsidRPr="00D91BB3">
        <w:rPr>
          <w:rFonts w:ascii="Calibri" w:hAnsi="Calibri" w:cs="Calibri"/>
        </w:rPr>
        <w:t>Mozilla</w:t>
      </w:r>
      <w:proofErr w:type="spellEnd"/>
      <w:r w:rsidRPr="00D91BB3">
        <w:rPr>
          <w:rFonts w:ascii="Calibri" w:hAnsi="Calibri" w:cs="Calibri"/>
        </w:rPr>
        <w:t xml:space="preserve"> projekt nazvaný Open </w:t>
      </w:r>
      <w:proofErr w:type="spellStart"/>
      <w:r w:rsidRPr="00D91BB3">
        <w:rPr>
          <w:rFonts w:ascii="Calibri" w:hAnsi="Calibri" w:cs="Calibri"/>
        </w:rPr>
        <w:t>Badges</w:t>
      </w:r>
      <w:proofErr w:type="spellEnd"/>
      <w:r w:rsidRPr="00D91BB3">
        <w:rPr>
          <w:rFonts w:ascii="Calibri" w:hAnsi="Calibri" w:cs="Calibri"/>
        </w:rPr>
        <w:t xml:space="preserve"> a následně vývojáři </w:t>
      </w:r>
      <w:proofErr w:type="spellStart"/>
      <w:r w:rsidRPr="00D91BB3">
        <w:rPr>
          <w:rFonts w:ascii="Calibri" w:hAnsi="Calibri" w:cs="Calibri"/>
        </w:rPr>
        <w:t>TotaraLMS</w:t>
      </w:r>
      <w:proofErr w:type="spellEnd"/>
      <w:r w:rsidRPr="00D91BB3">
        <w:rPr>
          <w:rFonts w:ascii="Calibri" w:hAnsi="Calibri" w:cs="Calibri"/>
        </w:rPr>
        <w:t xml:space="preserve"> začali pracovat na implementaci Open </w:t>
      </w:r>
      <w:proofErr w:type="spellStart"/>
      <w:r w:rsidRPr="00D91BB3">
        <w:rPr>
          <w:rFonts w:ascii="Calibri" w:hAnsi="Calibri" w:cs="Calibri"/>
        </w:rPr>
        <w:t>Badges</w:t>
      </w:r>
      <w:proofErr w:type="spellEnd"/>
      <w:r w:rsidRPr="00D91BB3">
        <w:rPr>
          <w:rFonts w:ascii="Calibri" w:hAnsi="Calibri" w:cs="Calibri"/>
        </w:rPr>
        <w:t xml:space="preserve"> do </w:t>
      </w:r>
      <w:proofErr w:type="spellStart"/>
      <w:r w:rsidRPr="00D91BB3">
        <w:rPr>
          <w:rFonts w:ascii="Calibri" w:hAnsi="Calibri" w:cs="Calibri"/>
        </w:rPr>
        <w:t>Moodle</w:t>
      </w:r>
      <w:proofErr w:type="spellEnd"/>
      <w:r w:rsidR="000D2829" w:rsidRPr="00D91BB3">
        <w:rPr>
          <w:rFonts w:ascii="Calibri" w:hAnsi="Calibri" w:cs="Calibri"/>
        </w:rPr>
        <w:t xml:space="preserve"> s možností zobrazení </w:t>
      </w:r>
      <w:r w:rsidR="00A63EBB">
        <w:rPr>
          <w:rFonts w:ascii="Calibri" w:hAnsi="Calibri" w:cs="Calibri"/>
        </w:rPr>
        <w:t xml:space="preserve">dosažených ohodnocení </w:t>
      </w:r>
      <w:r w:rsidR="000D2829" w:rsidRPr="00D91BB3">
        <w:rPr>
          <w:rFonts w:ascii="Calibri" w:hAnsi="Calibri" w:cs="Calibri"/>
        </w:rPr>
        <w:t xml:space="preserve">i v </w:t>
      </w:r>
      <w:r w:rsidRPr="00D91BB3">
        <w:rPr>
          <w:rFonts w:ascii="Calibri" w:hAnsi="Calibri" w:cs="Calibri"/>
        </w:rPr>
        <w:t xml:space="preserve">prostředí </w:t>
      </w:r>
      <w:proofErr w:type="spellStart"/>
      <w:r w:rsidR="00A63EBB">
        <w:rPr>
          <w:rFonts w:ascii="Calibri" w:hAnsi="Calibri" w:cs="Calibri"/>
        </w:rPr>
        <w:t>ePortfolio</w:t>
      </w:r>
      <w:proofErr w:type="spellEnd"/>
      <w:r w:rsidR="00A63EBB">
        <w:rPr>
          <w:rFonts w:ascii="Calibri" w:hAnsi="Calibri" w:cs="Calibri"/>
        </w:rPr>
        <w:t xml:space="preserve"> nástroje </w:t>
      </w:r>
      <w:proofErr w:type="spellStart"/>
      <w:r w:rsidRPr="00D91BB3">
        <w:rPr>
          <w:rFonts w:ascii="Calibri" w:hAnsi="Calibri" w:cs="Calibri"/>
        </w:rPr>
        <w:t>Mahara</w:t>
      </w:r>
      <w:proofErr w:type="spellEnd"/>
      <w:r w:rsidRPr="00D91BB3">
        <w:rPr>
          <w:rFonts w:ascii="Calibri" w:hAnsi="Calibri" w:cs="Calibri"/>
        </w:rPr>
        <w:t xml:space="preserve">. Od verze </w:t>
      </w:r>
      <w:proofErr w:type="spellStart"/>
      <w:r w:rsidRPr="00D91BB3">
        <w:rPr>
          <w:rFonts w:ascii="Calibri" w:hAnsi="Calibri" w:cs="Calibri"/>
        </w:rPr>
        <w:t>Moodle</w:t>
      </w:r>
      <w:proofErr w:type="spellEnd"/>
      <w:r w:rsidRPr="00D91BB3">
        <w:rPr>
          <w:rFonts w:ascii="Calibri" w:hAnsi="Calibri" w:cs="Calibri"/>
        </w:rPr>
        <w:t xml:space="preserve"> 2.5</w:t>
      </w:r>
      <w:r w:rsidR="0072690F" w:rsidRPr="00D91BB3">
        <w:rPr>
          <w:rFonts w:ascii="Calibri" w:hAnsi="Calibri" w:cs="Calibri"/>
        </w:rPr>
        <w:t xml:space="preserve"> (od května 2013)</w:t>
      </w:r>
      <w:r w:rsidRPr="00D91BB3">
        <w:rPr>
          <w:rFonts w:ascii="Calibri" w:hAnsi="Calibri" w:cs="Calibri"/>
        </w:rPr>
        <w:t xml:space="preserve"> a verze </w:t>
      </w:r>
      <w:proofErr w:type="spellStart"/>
      <w:r w:rsidRPr="00D91BB3">
        <w:rPr>
          <w:rFonts w:ascii="Calibri" w:hAnsi="Calibri" w:cs="Calibri"/>
        </w:rPr>
        <w:t>Mahara</w:t>
      </w:r>
      <w:proofErr w:type="spellEnd"/>
      <w:r w:rsidRPr="00D91BB3">
        <w:rPr>
          <w:rFonts w:ascii="Calibri" w:hAnsi="Calibri" w:cs="Calibri"/>
        </w:rPr>
        <w:t xml:space="preserve"> 1.7 můžeme v menu najít záložku nazvanou Odznaky/</w:t>
      </w:r>
      <w:proofErr w:type="spellStart"/>
      <w:r w:rsidRPr="00D91BB3">
        <w:rPr>
          <w:rFonts w:ascii="Calibri" w:hAnsi="Calibri" w:cs="Calibri"/>
        </w:rPr>
        <w:t>Badges</w:t>
      </w:r>
      <w:proofErr w:type="spellEnd"/>
      <w:r w:rsidR="00604954">
        <w:rPr>
          <w:rFonts w:ascii="Calibri" w:hAnsi="Calibri" w:cs="Calibri"/>
        </w:rPr>
        <w:t>, resp.</w:t>
      </w:r>
      <w:r w:rsidRPr="00D91BB3">
        <w:rPr>
          <w:rFonts w:ascii="Calibri" w:hAnsi="Calibri" w:cs="Calibri"/>
        </w:rPr>
        <w:t xml:space="preserve"> je k dispozici příslušný </w:t>
      </w:r>
      <w:proofErr w:type="spellStart"/>
      <w:r w:rsidRPr="00D91BB3">
        <w:rPr>
          <w:rFonts w:ascii="Calibri" w:hAnsi="Calibri" w:cs="Calibri"/>
        </w:rPr>
        <w:t>plugin</w:t>
      </w:r>
      <w:proofErr w:type="spellEnd"/>
      <w:r w:rsidRPr="00D91BB3">
        <w:rPr>
          <w:rFonts w:ascii="Calibri" w:hAnsi="Calibri" w:cs="Calibri"/>
        </w:rPr>
        <w:t xml:space="preserve"> Open </w:t>
      </w:r>
      <w:proofErr w:type="spellStart"/>
      <w:r w:rsidRPr="00D91BB3">
        <w:rPr>
          <w:rFonts w:ascii="Calibri" w:hAnsi="Calibri" w:cs="Calibri"/>
        </w:rPr>
        <w:t>Badge</w:t>
      </w:r>
      <w:proofErr w:type="spellEnd"/>
      <w:r w:rsidRPr="00D91BB3">
        <w:rPr>
          <w:rFonts w:ascii="Calibri" w:hAnsi="Calibri" w:cs="Calibri"/>
        </w:rPr>
        <w:t xml:space="preserve"> </w:t>
      </w:r>
      <w:proofErr w:type="spellStart"/>
      <w:r w:rsidRPr="00D91BB3">
        <w:rPr>
          <w:rFonts w:ascii="Calibri" w:hAnsi="Calibri" w:cs="Calibri"/>
        </w:rPr>
        <w:t>Displayer</w:t>
      </w:r>
      <w:proofErr w:type="spellEnd"/>
      <w:r w:rsidRPr="00D91BB3">
        <w:rPr>
          <w:rFonts w:ascii="Calibri" w:hAnsi="Calibri" w:cs="Calibri"/>
        </w:rPr>
        <w:t xml:space="preserve">. </w:t>
      </w:r>
      <w:r w:rsidR="007E644D" w:rsidRPr="00D91BB3">
        <w:rPr>
          <w:rFonts w:ascii="Calibri" w:hAnsi="Calibri" w:cs="Calibri"/>
        </w:rPr>
        <w:t>Odznaky l</w:t>
      </w:r>
      <w:r w:rsidR="000D2829" w:rsidRPr="00D91BB3">
        <w:rPr>
          <w:rFonts w:ascii="Calibri" w:hAnsi="Calibri" w:cs="Calibri"/>
        </w:rPr>
        <w:t>ze spravovat na systémové úrovni</w:t>
      </w:r>
      <w:r w:rsidR="007E644D" w:rsidRPr="00D91BB3">
        <w:rPr>
          <w:rFonts w:ascii="Calibri" w:hAnsi="Calibri" w:cs="Calibri"/>
        </w:rPr>
        <w:t xml:space="preserve"> nebo na úrovni kurzu v </w:t>
      </w:r>
      <w:proofErr w:type="spellStart"/>
      <w:r w:rsidR="007E644D" w:rsidRPr="00D91BB3">
        <w:rPr>
          <w:rFonts w:ascii="Calibri" w:hAnsi="Calibri" w:cs="Calibri"/>
        </w:rPr>
        <w:t>Moodle</w:t>
      </w:r>
      <w:proofErr w:type="spellEnd"/>
      <w:r w:rsidR="007E644D" w:rsidRPr="00D91BB3">
        <w:rPr>
          <w:rFonts w:ascii="Calibri" w:hAnsi="Calibri" w:cs="Calibri"/>
        </w:rPr>
        <w:t>.</w:t>
      </w:r>
      <w:r w:rsidRPr="00D91BB3">
        <w:rPr>
          <w:rFonts w:ascii="Calibri" w:hAnsi="Calibri" w:cs="Calibri"/>
        </w:rPr>
        <w:t xml:space="preserve"> </w:t>
      </w:r>
      <w:r w:rsidR="000D2829" w:rsidRPr="00D91BB3">
        <w:rPr>
          <w:rFonts w:ascii="Calibri" w:hAnsi="Calibri" w:cs="Calibri"/>
        </w:rPr>
        <w:t xml:space="preserve">Zde se budeme věnovat pouze odznakům vydávaným na úrovni kurzu. </w:t>
      </w:r>
    </w:p>
    <w:p w:rsidR="00604954" w:rsidRDefault="00604954" w:rsidP="00E37AF7">
      <w:pPr>
        <w:jc w:val="both"/>
        <w:rPr>
          <w:rFonts w:ascii="Calibri" w:hAnsi="Calibri" w:cs="Calibri"/>
        </w:rPr>
      </w:pPr>
    </w:p>
    <w:p w:rsidR="00A638DE" w:rsidRPr="00D91BB3" w:rsidRDefault="007E644D" w:rsidP="00E37AF7">
      <w:pPr>
        <w:jc w:val="both"/>
        <w:rPr>
          <w:rFonts w:ascii="Calibri" w:hAnsi="Calibri" w:cs="Calibri"/>
        </w:rPr>
      </w:pPr>
      <w:r w:rsidRPr="00D91BB3">
        <w:rPr>
          <w:rFonts w:ascii="Calibri" w:hAnsi="Calibri" w:cs="Calibri"/>
        </w:rPr>
        <w:t>Učitel v kurzu může přidávat jednotlivé odznaky, nadefinovat jejic</w:t>
      </w:r>
      <w:r w:rsidR="000D2829" w:rsidRPr="00D91BB3">
        <w:rPr>
          <w:rFonts w:ascii="Calibri" w:hAnsi="Calibri" w:cs="Calibri"/>
        </w:rPr>
        <w:t>h kritéria a nastavit způsob jejich u</w:t>
      </w:r>
      <w:r w:rsidRPr="00D91BB3">
        <w:rPr>
          <w:rFonts w:ascii="Calibri" w:hAnsi="Calibri" w:cs="Calibri"/>
        </w:rPr>
        <w:t xml:space="preserve">dělování. Uživatelé pak mohou své odznaky spravovat </w:t>
      </w:r>
      <w:r w:rsidR="00A638DE" w:rsidRPr="00D91BB3">
        <w:rPr>
          <w:rFonts w:ascii="Calibri" w:hAnsi="Calibri" w:cs="Calibri"/>
        </w:rPr>
        <w:t>ve svém profi</w:t>
      </w:r>
      <w:r w:rsidR="00A63EBB">
        <w:rPr>
          <w:rFonts w:ascii="Calibri" w:hAnsi="Calibri" w:cs="Calibri"/>
        </w:rPr>
        <w:t xml:space="preserve">lu </w:t>
      </w:r>
      <w:r w:rsidR="00A63EBB">
        <w:rPr>
          <w:rFonts w:ascii="Calibri" w:hAnsi="Calibri" w:cs="Calibri"/>
        </w:rPr>
        <w:lastRenderedPageBreak/>
        <w:t>(</w:t>
      </w:r>
      <w:r w:rsidR="001B7850" w:rsidRPr="00D91BB3">
        <w:rPr>
          <w:rFonts w:ascii="Calibri" w:hAnsi="Calibri" w:cs="Calibri"/>
        </w:rPr>
        <w:t>více [1,2]</w:t>
      </w:r>
      <w:r w:rsidR="00A63EBB">
        <w:rPr>
          <w:rFonts w:ascii="Calibri" w:hAnsi="Calibri" w:cs="Calibri"/>
        </w:rPr>
        <w:t>).</w:t>
      </w:r>
      <w:r w:rsidR="00604954">
        <w:rPr>
          <w:rFonts w:ascii="Calibri" w:hAnsi="Calibri" w:cs="Calibri"/>
        </w:rPr>
        <w:t xml:space="preserve"> Z </w:t>
      </w:r>
      <w:r w:rsidR="009556B2">
        <w:rPr>
          <w:rFonts w:ascii="Calibri" w:hAnsi="Calibri" w:cs="Calibri"/>
        </w:rPr>
        <w:t>hlediska</w:t>
      </w:r>
      <w:r w:rsidR="00604954">
        <w:rPr>
          <w:rFonts w:ascii="Calibri" w:hAnsi="Calibri" w:cs="Calibri"/>
        </w:rPr>
        <w:t xml:space="preserve"> učitele se za naprosto k</w:t>
      </w:r>
      <w:r w:rsidR="00453A53" w:rsidRPr="00D91BB3">
        <w:rPr>
          <w:rFonts w:ascii="Calibri" w:hAnsi="Calibri" w:cs="Calibri"/>
        </w:rPr>
        <w:t>líčovou jeví přípravná fáze v rámci nastavení kurzu</w:t>
      </w:r>
      <w:r w:rsidR="00604954">
        <w:rPr>
          <w:rFonts w:ascii="Calibri" w:hAnsi="Calibri" w:cs="Calibri"/>
        </w:rPr>
        <w:t>, kdy j</w:t>
      </w:r>
      <w:r w:rsidR="00A638DE" w:rsidRPr="00D91BB3">
        <w:rPr>
          <w:rFonts w:ascii="Calibri" w:hAnsi="Calibri" w:cs="Calibri"/>
        </w:rPr>
        <w:t xml:space="preserve">e třeba </w:t>
      </w:r>
      <w:r w:rsidR="00604954">
        <w:rPr>
          <w:rFonts w:ascii="Calibri" w:hAnsi="Calibri" w:cs="Calibri"/>
        </w:rPr>
        <w:t>zvolit</w:t>
      </w:r>
      <w:r w:rsidR="00A638DE" w:rsidRPr="00D91BB3">
        <w:rPr>
          <w:rFonts w:ascii="Calibri" w:hAnsi="Calibri" w:cs="Calibri"/>
        </w:rPr>
        <w:t xml:space="preserve"> kritéria udělování odznaků vzhledem k cílům kurzu, </w:t>
      </w:r>
      <w:r w:rsidR="00A63EBB">
        <w:rPr>
          <w:rFonts w:ascii="Calibri" w:hAnsi="Calibri" w:cs="Calibri"/>
        </w:rPr>
        <w:t xml:space="preserve">stanovit </w:t>
      </w:r>
      <w:r w:rsidR="00A638DE" w:rsidRPr="00D91BB3">
        <w:rPr>
          <w:rFonts w:ascii="Calibri" w:hAnsi="Calibri" w:cs="Calibri"/>
        </w:rPr>
        <w:t xml:space="preserve">počet odznaků v každém kurzu a </w:t>
      </w:r>
      <w:r w:rsidR="00A63EBB">
        <w:rPr>
          <w:rFonts w:ascii="Calibri" w:hAnsi="Calibri" w:cs="Calibri"/>
        </w:rPr>
        <w:t xml:space="preserve">určit </w:t>
      </w:r>
      <w:r w:rsidR="00A638DE" w:rsidRPr="00D91BB3">
        <w:rPr>
          <w:rFonts w:ascii="Calibri" w:hAnsi="Calibri" w:cs="Calibri"/>
        </w:rPr>
        <w:t xml:space="preserve">kritéria pro úspěšné absolvování kurzu. </w:t>
      </w:r>
      <w:r w:rsidR="00453A53" w:rsidRPr="00D91BB3">
        <w:rPr>
          <w:rFonts w:ascii="Calibri" w:hAnsi="Calibri" w:cs="Calibri"/>
        </w:rPr>
        <w:t>Zároveň je nutné pracovat s</w:t>
      </w:r>
      <w:r w:rsidR="00604954">
        <w:rPr>
          <w:rFonts w:ascii="Calibri" w:hAnsi="Calibri" w:cs="Calibri"/>
        </w:rPr>
        <w:t> funkcemi</w:t>
      </w:r>
      <w:r w:rsidR="00453A53" w:rsidRPr="00D91BB3">
        <w:rPr>
          <w:rFonts w:ascii="Calibri" w:hAnsi="Calibri" w:cs="Calibri"/>
        </w:rPr>
        <w:t xml:space="preserve"> Plnění činností v LMS </w:t>
      </w:r>
      <w:proofErr w:type="spellStart"/>
      <w:r w:rsidR="00453A53" w:rsidRPr="00D91BB3">
        <w:rPr>
          <w:rFonts w:ascii="Calibri" w:hAnsi="Calibri" w:cs="Calibri"/>
        </w:rPr>
        <w:t>Moodle</w:t>
      </w:r>
      <w:proofErr w:type="spellEnd"/>
      <w:r w:rsidR="00453A53" w:rsidRPr="00D91BB3">
        <w:rPr>
          <w:rFonts w:ascii="Calibri" w:hAnsi="Calibri" w:cs="Calibri"/>
        </w:rPr>
        <w:t xml:space="preserve">, které jsou dostupné právě až od verze 2 a výše. </w:t>
      </w:r>
    </w:p>
    <w:p w:rsidR="00A638DE" w:rsidRPr="00D91BB3" w:rsidRDefault="00C97376" w:rsidP="00E37AF7">
      <w:pPr>
        <w:pStyle w:val="Nadpiskapitoly"/>
        <w:tabs>
          <w:tab w:val="left" w:pos="432"/>
        </w:tabs>
        <w:jc w:val="both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lang w:val="cs-CZ"/>
        </w:rPr>
        <w:t xml:space="preserve">Tvorba </w:t>
      </w:r>
      <w:proofErr w:type="spellStart"/>
      <w:r w:rsidRPr="00D91BB3">
        <w:rPr>
          <w:rFonts w:ascii="Calibri" w:hAnsi="Calibri" w:cs="Calibri"/>
          <w:lang w:val="cs-CZ"/>
        </w:rPr>
        <w:t>Badges</w:t>
      </w:r>
      <w:proofErr w:type="spellEnd"/>
    </w:p>
    <w:p w:rsidR="00E37AF7" w:rsidRPr="00D91BB3" w:rsidRDefault="00A638DE" w:rsidP="00694908">
      <w:pPr>
        <w:pStyle w:val="Nadpiskapitoly"/>
        <w:numPr>
          <w:ilvl w:val="0"/>
          <w:numId w:val="0"/>
        </w:numPr>
        <w:tabs>
          <w:tab w:val="left" w:pos="432"/>
        </w:tabs>
        <w:jc w:val="both"/>
        <w:rPr>
          <w:rFonts w:ascii="Calibri" w:hAnsi="Calibri" w:cs="Calibri"/>
          <w:b w:val="0"/>
          <w:bCs w:val="0"/>
          <w:szCs w:val="24"/>
          <w:lang w:val="cs-CZ"/>
        </w:rPr>
      </w:pPr>
      <w:r w:rsidRPr="00D91BB3">
        <w:rPr>
          <w:rFonts w:ascii="Calibri" w:hAnsi="Calibri" w:cs="Calibri"/>
          <w:b w:val="0"/>
          <w:bCs w:val="0"/>
          <w:szCs w:val="24"/>
          <w:lang w:val="cs-CZ"/>
        </w:rPr>
        <w:t>D</w:t>
      </w:r>
      <w:r w:rsidR="007E644D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oposud ve verzi </w:t>
      </w:r>
      <w:proofErr w:type="spellStart"/>
      <w:r w:rsidR="007E644D" w:rsidRPr="00D91BB3">
        <w:rPr>
          <w:rFonts w:ascii="Calibri" w:hAnsi="Calibri" w:cs="Calibri"/>
          <w:b w:val="0"/>
          <w:bCs w:val="0"/>
          <w:szCs w:val="24"/>
          <w:lang w:val="cs-CZ"/>
        </w:rPr>
        <w:t>Moodle</w:t>
      </w:r>
      <w:proofErr w:type="spellEnd"/>
      <w:r w:rsidR="007E644D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2.5 neexistuje žádný generátor odznaků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, který by učitelům usnadnil samotné vydávání </w:t>
      </w:r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těchto 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>odznaků.</w:t>
      </w:r>
      <w:r w:rsidR="005C58A2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Autoř</w:t>
      </w:r>
      <w:r w:rsidR="004317A1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i příspěvku využili </w:t>
      </w:r>
      <w:proofErr w:type="spellStart"/>
      <w:r w:rsidR="004317A1" w:rsidRPr="00D91BB3">
        <w:rPr>
          <w:rFonts w:ascii="Calibri" w:hAnsi="Calibri" w:cs="Calibri"/>
          <w:b w:val="0"/>
          <w:bCs w:val="0"/>
          <w:szCs w:val="24"/>
          <w:lang w:val="cs-CZ"/>
        </w:rPr>
        <w:t>Badge</w:t>
      </w:r>
      <w:proofErr w:type="spellEnd"/>
      <w:r w:rsidR="004317A1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Designer platformu openbadges.me, která poskytuje jednoduché, ale pro účely tvorby </w:t>
      </w:r>
      <w:r w:rsidR="00E37AF7" w:rsidRPr="00D91BB3">
        <w:rPr>
          <w:rFonts w:ascii="Calibri" w:hAnsi="Calibri" w:cs="Calibri"/>
          <w:b w:val="0"/>
          <w:bCs w:val="0"/>
          <w:szCs w:val="24"/>
          <w:lang w:val="cs-CZ"/>
        </w:rPr>
        <w:t>odznaků p</w:t>
      </w:r>
      <w:r w:rsidR="004317A1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ostačující </w:t>
      </w:r>
      <w:r w:rsidR="000D282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uživatelsky přátelské </w:t>
      </w:r>
      <w:r w:rsidR="004317A1" w:rsidRPr="00D91BB3">
        <w:rPr>
          <w:rFonts w:ascii="Calibri" w:hAnsi="Calibri" w:cs="Calibri"/>
          <w:b w:val="0"/>
          <w:bCs w:val="0"/>
          <w:szCs w:val="24"/>
          <w:lang w:val="cs-CZ"/>
        </w:rPr>
        <w:t>prostře</w:t>
      </w:r>
      <w:r w:rsidR="000D2829" w:rsidRPr="00D91BB3">
        <w:rPr>
          <w:rFonts w:ascii="Calibri" w:hAnsi="Calibri" w:cs="Calibri"/>
          <w:b w:val="0"/>
          <w:bCs w:val="0"/>
          <w:szCs w:val="24"/>
          <w:lang w:val="cs-CZ"/>
        </w:rPr>
        <w:t>dí</w:t>
      </w:r>
      <w:r w:rsidR="009556B2">
        <w:rPr>
          <w:rFonts w:ascii="Calibri" w:hAnsi="Calibri" w:cs="Calibri"/>
          <w:b w:val="0"/>
          <w:bCs w:val="0"/>
          <w:szCs w:val="24"/>
          <w:lang w:val="cs-CZ"/>
        </w:rPr>
        <w:t>,</w:t>
      </w:r>
      <w:r w:rsidR="00FA788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</w:t>
      </w:r>
      <w:r w:rsidR="00A63EBB">
        <w:rPr>
          <w:rFonts w:ascii="Calibri" w:hAnsi="Calibri" w:cs="Calibri"/>
          <w:b w:val="0"/>
          <w:bCs w:val="0"/>
          <w:szCs w:val="24"/>
          <w:lang w:val="cs-CZ"/>
        </w:rPr>
        <w:t xml:space="preserve">umožňující navrhnout různé typy odznaků </w:t>
      </w:r>
      <w:r w:rsidR="00FA7889" w:rsidRPr="00D91BB3">
        <w:rPr>
          <w:rFonts w:ascii="Calibri" w:hAnsi="Calibri" w:cs="Calibri"/>
          <w:b w:val="0"/>
          <w:bCs w:val="0"/>
          <w:szCs w:val="24"/>
          <w:lang w:val="cs-CZ"/>
        </w:rPr>
        <w:t>(viz Obr. 1)</w:t>
      </w:r>
      <w:r w:rsidR="004317A1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. </w:t>
      </w:r>
      <w:r w:rsidR="00694908" w:rsidRPr="00D91BB3">
        <w:rPr>
          <w:rFonts w:ascii="Calibri" w:hAnsi="Calibri" w:cs="Calibri"/>
          <w:b w:val="0"/>
          <w:bCs w:val="0"/>
          <w:szCs w:val="24"/>
          <w:lang w:val="cs-CZ"/>
        </w:rPr>
        <w:t>Finální odznak udělovaný za absolvování kurzu a reflektující dosaženou jazykovou úrove</w:t>
      </w:r>
      <w:r w:rsidR="000D282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ň byl již navržen grafikem </w:t>
      </w:r>
      <w:r w:rsidR="00694908" w:rsidRPr="00D91BB3">
        <w:rPr>
          <w:rFonts w:ascii="Calibri" w:hAnsi="Calibri" w:cs="Calibri"/>
          <w:b w:val="0"/>
          <w:bCs w:val="0"/>
          <w:szCs w:val="24"/>
          <w:lang w:val="cs-CZ"/>
        </w:rPr>
        <w:t>v souladu s jednotným vizuálním stylem Univerzity Pardubice</w:t>
      </w:r>
      <w:r w:rsidR="00FA788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(viz Obr. 2)</w:t>
      </w:r>
      <w:r w:rsidR="00694908" w:rsidRPr="00D91BB3">
        <w:rPr>
          <w:rFonts w:ascii="Calibri" w:hAnsi="Calibri" w:cs="Calibri"/>
          <w:b w:val="0"/>
          <w:bCs w:val="0"/>
          <w:szCs w:val="24"/>
          <w:lang w:val="cs-CZ"/>
        </w:rPr>
        <w:t>.</w:t>
      </w:r>
    </w:p>
    <w:p w:rsidR="00771CA7" w:rsidRPr="00D91BB3" w:rsidRDefault="00771CA7" w:rsidP="00771CA7">
      <w:pPr>
        <w:pStyle w:val="Popisobrzku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335F9027" wp14:editId="742A03F4">
            <wp:extent cx="1029600" cy="1029600"/>
            <wp:effectExtent l="0" t="0" r="0" b="0"/>
            <wp:docPr id="17" name="Obrázek 17" descr="D:\Data\pabr0297\Plocha\badges\Marketing-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ata\pabr0297\Plocha\badges\Marketing-bronz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B3">
        <w:rPr>
          <w:rFonts w:ascii="Calibri" w:hAnsi="Calibri" w:cs="Calibri"/>
          <w:lang w:val="cs-CZ"/>
        </w:rPr>
        <w:t xml:space="preserve">    </w:t>
      </w:r>
      <w:r w:rsidRPr="00D91BB3">
        <w:rPr>
          <w:rFonts w:ascii="Calibri" w:hAnsi="Calibri" w:cs="Calibri"/>
          <w:lang w:val="cs-CZ"/>
        </w:rPr>
        <w:tab/>
        <w:t xml:space="preserve"> </w:t>
      </w: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0AE6950A" wp14:editId="4AF05B9A">
            <wp:extent cx="1029600" cy="1029600"/>
            <wp:effectExtent l="0" t="0" r="0" b="0"/>
            <wp:docPr id="19" name="Obrázek 19" descr="D:\Data\pabr0297\Plocha\badges\pro další semestry\Chemistry-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ata\pabr0297\Plocha\badges\pro další semestry\Chemistry-silv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A7" w:rsidRPr="00D91BB3" w:rsidRDefault="00771CA7" w:rsidP="00771CA7">
      <w:pPr>
        <w:pStyle w:val="Popisobrzku"/>
        <w:rPr>
          <w:rFonts w:ascii="Calibri" w:hAnsi="Calibri" w:cs="Calibri"/>
          <w:lang w:val="cs-CZ"/>
        </w:rPr>
      </w:pPr>
      <w:r w:rsidRPr="00D91BB3">
        <w:rPr>
          <w:rStyle w:val="StylPopisobrzkuChar"/>
          <w:rFonts w:ascii="Calibri" w:hAnsi="Calibri" w:cs="Calibri"/>
          <w:lang w:val="cs-CZ"/>
        </w:rPr>
        <w:t>Obr. 1</w:t>
      </w:r>
      <w:r w:rsidRPr="00D91BB3">
        <w:rPr>
          <w:rFonts w:ascii="Calibri" w:hAnsi="Calibri" w:cs="Calibri"/>
          <w:lang w:val="cs-CZ"/>
        </w:rPr>
        <w:t xml:space="preserve"> Příklady odznaků vytvořených jednotlivými učiteli kurzů prostřednictvím openbadges.me.</w:t>
      </w:r>
    </w:p>
    <w:p w:rsidR="00771CA7" w:rsidRPr="00D91BB3" w:rsidRDefault="00771CA7" w:rsidP="00771CA7"/>
    <w:p w:rsidR="00771CA7" w:rsidRPr="00D91BB3" w:rsidRDefault="00771CA7" w:rsidP="00771CA7">
      <w:pPr>
        <w:pStyle w:val="Popisobrzku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01F6FAEA" wp14:editId="7B049FEC">
            <wp:extent cx="1028700" cy="1028700"/>
            <wp:effectExtent l="19050" t="19050" r="19050" b="19050"/>
            <wp:docPr id="3" name="Obrázek 3" descr="D:\Data\pabr0297\Plocha\anglictina pro dopravu I B1 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abr0297\Plocha\anglictina pro dopravu I B1 pl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91BB3">
        <w:rPr>
          <w:rFonts w:ascii="Calibri" w:hAnsi="Calibri" w:cs="Calibri"/>
          <w:lang w:val="cs-CZ"/>
        </w:rPr>
        <w:t xml:space="preserve">    </w:t>
      </w:r>
      <w:r w:rsidRPr="00D91BB3">
        <w:rPr>
          <w:rFonts w:ascii="Calibri" w:hAnsi="Calibri" w:cs="Calibri"/>
          <w:lang w:val="cs-CZ"/>
        </w:rPr>
        <w:tab/>
        <w:t xml:space="preserve"> </w:t>
      </w: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7B78146C" wp14:editId="48B47589">
            <wp:extent cx="1029600" cy="1029600"/>
            <wp:effectExtent l="19050" t="19050" r="18415" b="18415"/>
            <wp:docPr id="8" name="Obrázek 8" descr="D:\Data\pabr0297\Plocha\anglictina pro ekonomy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pabr0297\Plocha\anglictina pro ekonomy 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1CA7" w:rsidRPr="00D91BB3" w:rsidRDefault="00771CA7" w:rsidP="00771CA7">
      <w:pPr>
        <w:pStyle w:val="Popisobrzku"/>
        <w:rPr>
          <w:rFonts w:ascii="Calibri" w:hAnsi="Calibri" w:cs="Calibri"/>
          <w:lang w:val="cs-CZ"/>
        </w:rPr>
      </w:pPr>
      <w:r w:rsidRPr="00D91BB3">
        <w:rPr>
          <w:rStyle w:val="StylPopisobrzkuChar"/>
          <w:rFonts w:ascii="Calibri" w:hAnsi="Calibri" w:cs="Calibri"/>
          <w:lang w:val="cs-CZ"/>
        </w:rPr>
        <w:t>Obr. 2</w:t>
      </w:r>
      <w:r w:rsidRPr="00D91BB3">
        <w:rPr>
          <w:rFonts w:ascii="Calibri" w:hAnsi="Calibri" w:cs="Calibri"/>
          <w:lang w:val="cs-CZ"/>
        </w:rPr>
        <w:t xml:space="preserve"> Příklady finálních odznaků kurzu vytvořených grafikem v souladu s jednotným vizuálním stylem Univerzity Pardubice.</w:t>
      </w:r>
    </w:p>
    <w:p w:rsidR="00694908" w:rsidRPr="00D91BB3" w:rsidRDefault="00694908" w:rsidP="00694908">
      <w:pPr>
        <w:pStyle w:val="Textpspvku"/>
      </w:pPr>
    </w:p>
    <w:p w:rsidR="0052005E" w:rsidRPr="00D91BB3" w:rsidRDefault="000D2492" w:rsidP="00E37AF7">
      <w:pPr>
        <w:pStyle w:val="Nadpiskapitoly"/>
        <w:tabs>
          <w:tab w:val="left" w:pos="432"/>
        </w:tabs>
        <w:jc w:val="both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lang w:val="cs-CZ"/>
        </w:rPr>
        <w:t>V</w:t>
      </w:r>
      <w:r w:rsidR="00C97376" w:rsidRPr="00D91BB3">
        <w:rPr>
          <w:rFonts w:ascii="Calibri" w:hAnsi="Calibri" w:cs="Calibri"/>
          <w:lang w:val="cs-CZ"/>
        </w:rPr>
        <w:t xml:space="preserve">yužití </w:t>
      </w:r>
      <w:proofErr w:type="spellStart"/>
      <w:r w:rsidR="00C97376" w:rsidRPr="00D91BB3">
        <w:rPr>
          <w:rFonts w:ascii="Calibri" w:hAnsi="Calibri" w:cs="Calibri"/>
          <w:lang w:val="cs-CZ"/>
        </w:rPr>
        <w:t>Badges</w:t>
      </w:r>
      <w:proofErr w:type="spellEnd"/>
    </w:p>
    <w:p w:rsidR="00771CA7" w:rsidRPr="00D91BB3" w:rsidRDefault="000D2492" w:rsidP="007554E7">
      <w:pPr>
        <w:jc w:val="both"/>
      </w:pPr>
      <w:r w:rsidRPr="00D91BB3">
        <w:t xml:space="preserve">Potenciál digitálních odznaků lze shledávat jednak v rovině </w:t>
      </w:r>
      <w:r w:rsidR="009556B2">
        <w:t xml:space="preserve">účinného </w:t>
      </w:r>
      <w:r w:rsidRPr="00D91BB3">
        <w:t>prostředku podpory sebehodnotících dovedností studentů</w:t>
      </w:r>
      <w:r w:rsidR="00AD75A3" w:rsidRPr="00D91BB3">
        <w:t xml:space="preserve"> prostřednictvím umožnění systematického monitorování </w:t>
      </w:r>
      <w:r w:rsidR="007554E7">
        <w:t>vlastního</w:t>
      </w:r>
      <w:r w:rsidR="00AD75A3" w:rsidRPr="00D91BB3">
        <w:t xml:space="preserve"> učebního progresu</w:t>
      </w:r>
      <w:r w:rsidRPr="00D91BB3">
        <w:t>, rovněž p</w:t>
      </w:r>
      <w:r w:rsidR="00FA7889" w:rsidRPr="00D91BB3">
        <w:t xml:space="preserve">ak i jako velmi účelného organizačního prvku kurzu. Z tohoto pohledu lze identifikovat několik typů odznaků, založených na jejich </w:t>
      </w:r>
      <w:r w:rsidR="009556B2">
        <w:t xml:space="preserve">specifických </w:t>
      </w:r>
      <w:r w:rsidR="00FA7889" w:rsidRPr="00D91BB3">
        <w:t xml:space="preserve">funkcích v rámci </w:t>
      </w:r>
      <w:r w:rsidR="009556B2">
        <w:t xml:space="preserve">jednotlivých </w:t>
      </w:r>
      <w:r w:rsidR="00383243" w:rsidRPr="00D91BB3">
        <w:t xml:space="preserve">kurzů </w:t>
      </w:r>
      <w:r w:rsidR="00383243" w:rsidRPr="00D91BB3">
        <w:lastRenderedPageBreak/>
        <w:t xml:space="preserve">anglického jazyka, které jsou vyučovány </w:t>
      </w:r>
      <w:r w:rsidR="00701E58" w:rsidRPr="00D91BB3">
        <w:t xml:space="preserve">na Univerzitě Pardubice </w:t>
      </w:r>
      <w:r w:rsidR="00383243" w:rsidRPr="00D91BB3">
        <w:t xml:space="preserve">na Fakultě chemicko-technologické, Fakultě ekonomicko-správní a </w:t>
      </w:r>
      <w:r w:rsidR="00701E58" w:rsidRPr="00D91BB3">
        <w:t xml:space="preserve">Dopravní fakultě Jana </w:t>
      </w:r>
      <w:proofErr w:type="spellStart"/>
      <w:r w:rsidR="00701E58" w:rsidRPr="00D91BB3">
        <w:t>Pernera</w:t>
      </w:r>
      <w:proofErr w:type="spellEnd"/>
      <w:r w:rsidR="00FA7889" w:rsidRPr="00D91BB3">
        <w:t>:</w:t>
      </w:r>
    </w:p>
    <w:p w:rsidR="00FA7889" w:rsidRPr="00D91BB3" w:rsidRDefault="00FA7889" w:rsidP="00771CA7"/>
    <w:p w:rsidR="00FA7889" w:rsidRPr="00D91BB3" w:rsidRDefault="00FA7889" w:rsidP="00FA7889">
      <w:pPr>
        <w:pStyle w:val="Odstavecseseznamem"/>
        <w:numPr>
          <w:ilvl w:val="0"/>
          <w:numId w:val="11"/>
        </w:numPr>
      </w:pPr>
      <w:r w:rsidRPr="00D91BB3">
        <w:t>Odznak udělovaný</w:t>
      </w:r>
      <w:r w:rsidR="00D372E1" w:rsidRPr="00D91BB3">
        <w:t xml:space="preserve"> automaticky</w:t>
      </w:r>
      <w:r w:rsidRPr="00D91BB3">
        <w:t xml:space="preserve"> za splnění příslušných úkolů (viz Obr. 3)</w:t>
      </w:r>
    </w:p>
    <w:p w:rsidR="00771CA7" w:rsidRPr="00D91BB3" w:rsidRDefault="00C122F3" w:rsidP="00771CA7">
      <w:pPr>
        <w:pStyle w:val="Popisobrzku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4E0DDDD0" wp14:editId="050354A0">
            <wp:extent cx="967994" cy="981075"/>
            <wp:effectExtent l="19050" t="19050" r="2286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0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14815" r="57679" b="15741"/>
                    <a:stretch/>
                  </pic:blipFill>
                  <pic:spPr bwMode="auto">
                    <a:xfrm>
                      <a:off x="0" y="0"/>
                      <a:ext cx="968841" cy="9819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CA7" w:rsidRPr="00D91BB3">
        <w:rPr>
          <w:rFonts w:ascii="Calibri" w:hAnsi="Calibri" w:cs="Calibri"/>
          <w:lang w:val="cs-CZ"/>
        </w:rPr>
        <w:t xml:space="preserve">   </w:t>
      </w:r>
      <w:r w:rsidR="003F42F4" w:rsidRPr="00D91BB3">
        <w:rPr>
          <w:rFonts w:ascii="Calibri" w:hAnsi="Calibri" w:cs="Calibri"/>
          <w:lang w:val="cs-CZ"/>
        </w:rPr>
        <w:t xml:space="preserve">    </w:t>
      </w:r>
      <w:r w:rsidR="00771CA7" w:rsidRPr="00D91BB3">
        <w:rPr>
          <w:rFonts w:ascii="Calibri" w:hAnsi="Calibri" w:cs="Calibri"/>
          <w:lang w:val="cs-CZ"/>
        </w:rPr>
        <w:t xml:space="preserve">  </w:t>
      </w:r>
      <w:r w:rsidR="001B7850"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6BD22C5A" wp14:editId="78FC7BAB">
            <wp:extent cx="1047750" cy="1000602"/>
            <wp:effectExtent l="0" t="0" r="0" b="9525"/>
            <wp:docPr id="5" name="Obrázek 5" descr="C:\Users\lipo0423\Dropbox\Screenshots\Screenshot 2014-05-05 14.11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o0423\Dropbox\Screenshots\Screenshot 2014-05-05 14.11.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9" t="58700" r="68904" b="30509"/>
                    <a:stretch/>
                  </pic:blipFill>
                  <pic:spPr bwMode="auto">
                    <a:xfrm>
                      <a:off x="0" y="0"/>
                      <a:ext cx="1060323" cy="10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CA7" w:rsidRPr="00D91BB3" w:rsidRDefault="00771CA7" w:rsidP="00771CA7">
      <w:pPr>
        <w:pStyle w:val="Popisobrzku"/>
        <w:rPr>
          <w:rFonts w:ascii="Calibri" w:hAnsi="Calibri" w:cs="Calibri"/>
          <w:lang w:val="cs-CZ"/>
        </w:rPr>
      </w:pPr>
      <w:r w:rsidRPr="00D91BB3">
        <w:rPr>
          <w:rStyle w:val="StylPopisobrzkuChar"/>
          <w:rFonts w:ascii="Calibri" w:hAnsi="Calibri" w:cs="Calibri"/>
          <w:lang w:val="cs-CZ"/>
        </w:rPr>
        <w:t>Obr. 3</w:t>
      </w:r>
      <w:r w:rsidRPr="00D91BB3">
        <w:rPr>
          <w:rFonts w:ascii="Calibri" w:hAnsi="Calibri" w:cs="Calibri"/>
          <w:lang w:val="cs-CZ"/>
        </w:rPr>
        <w:t xml:space="preserve"> Příklady odznaků udělovaných v kurzu An</w:t>
      </w:r>
      <w:r w:rsidR="003F42F4" w:rsidRPr="00D91BB3">
        <w:rPr>
          <w:rFonts w:ascii="Calibri" w:hAnsi="Calibri" w:cs="Calibri"/>
          <w:lang w:val="cs-CZ"/>
        </w:rPr>
        <w:t xml:space="preserve">glický jazyk pro polygrafii za </w:t>
      </w:r>
      <w:r w:rsidRPr="00D91BB3">
        <w:rPr>
          <w:rFonts w:ascii="Calibri" w:hAnsi="Calibri" w:cs="Calibri"/>
          <w:lang w:val="cs-CZ"/>
        </w:rPr>
        <w:t>plnění úkolů.</w:t>
      </w:r>
    </w:p>
    <w:p w:rsidR="00DD3921" w:rsidRDefault="00D372E1" w:rsidP="00D372E1">
      <w:pPr>
        <w:pStyle w:val="Textpspvku"/>
      </w:pPr>
      <w:r w:rsidRPr="00D91BB3">
        <w:t>Tento odznak je udělován zpravidla automaticky na základě splnění podmínek, které byly předem nastaveny nejprve na úrovni kurzu a následně i na úrovni jednotlivých aktivit kurzu.</w:t>
      </w:r>
      <w:r w:rsidR="00DD3921" w:rsidRPr="00D91BB3">
        <w:t xml:space="preserve"> Velmi užitečným aspektem využívání tohoto typu odznaku je </w:t>
      </w:r>
      <w:r w:rsidR="009556B2" w:rsidRPr="00D91BB3">
        <w:t xml:space="preserve">z organizačního hlediska </w:t>
      </w:r>
      <w:r w:rsidR="00DD3921" w:rsidRPr="00D91BB3">
        <w:t xml:space="preserve">skutečnost, že takový odznak </w:t>
      </w:r>
      <w:r w:rsidR="009556B2" w:rsidRPr="00D91BB3">
        <w:t xml:space="preserve">lze udělit </w:t>
      </w:r>
      <w:r w:rsidR="00DD3921" w:rsidRPr="00D91BB3">
        <w:t>nikoli pouze za splnění jedné</w:t>
      </w:r>
      <w:r w:rsidR="009556B2">
        <w:t xml:space="preserve"> konkrétní</w:t>
      </w:r>
      <w:r w:rsidR="00383243" w:rsidRPr="00D91BB3">
        <w:t xml:space="preserve"> podmínky</w:t>
      </w:r>
      <w:r w:rsidR="00DD3921" w:rsidRPr="00D91BB3">
        <w:t xml:space="preserve">, ale </w:t>
      </w:r>
      <w:r w:rsidR="009556B2">
        <w:t xml:space="preserve">jeho obdržení lze podmínit splněním </w:t>
      </w:r>
      <w:r w:rsidR="00DD3921" w:rsidRPr="00D91BB3">
        <w:t xml:space="preserve">celé řady </w:t>
      </w:r>
      <w:r w:rsidR="00383243" w:rsidRPr="00D91BB3">
        <w:t>zadaných kritérií</w:t>
      </w:r>
      <w:r w:rsidR="00DD3921" w:rsidRPr="00D91BB3">
        <w:t xml:space="preserve">. Jako </w:t>
      </w:r>
      <w:r w:rsidR="009556B2">
        <w:t>předpoklad</w:t>
      </w:r>
      <w:r w:rsidR="00DD3921" w:rsidRPr="00D91BB3">
        <w:t xml:space="preserve"> pro absolvování závěrečného (tj. zá</w:t>
      </w:r>
      <w:r w:rsidR="009556B2">
        <w:t>počtového) testu je např. stanoveno</w:t>
      </w:r>
      <w:r w:rsidR="00DD3921" w:rsidRPr="00D91BB3">
        <w:t xml:space="preserve"> </w:t>
      </w:r>
      <w:r w:rsidR="009556B2">
        <w:t xml:space="preserve">předchozí </w:t>
      </w:r>
      <w:r w:rsidR="00DD3921" w:rsidRPr="00D91BB3">
        <w:t xml:space="preserve">získání odznaku </w:t>
      </w:r>
      <w:proofErr w:type="spellStart"/>
      <w:r w:rsidR="00DD3921" w:rsidRPr="00D91BB3">
        <w:t>Ready</w:t>
      </w:r>
      <w:proofErr w:type="spellEnd"/>
      <w:r w:rsidR="00DD3921" w:rsidRPr="00D91BB3">
        <w:t xml:space="preserve"> </w:t>
      </w:r>
      <w:proofErr w:type="spellStart"/>
      <w:r w:rsidR="00DD3921" w:rsidRPr="00D91BB3">
        <w:t>for</w:t>
      </w:r>
      <w:proofErr w:type="spellEnd"/>
      <w:r w:rsidR="00DD3921" w:rsidRPr="00D91BB3">
        <w:t xml:space="preserve"> test (Obr. 4 </w:t>
      </w:r>
      <w:r w:rsidR="009556B2">
        <w:t>-</w:t>
      </w:r>
      <w:r w:rsidR="00DD3921" w:rsidRPr="00D91BB3">
        <w:t xml:space="preserve"> </w:t>
      </w:r>
      <w:proofErr w:type="spellStart"/>
      <w:r w:rsidR="00DD3921" w:rsidRPr="00D91BB3">
        <w:t>Ready</w:t>
      </w:r>
      <w:proofErr w:type="spellEnd"/>
      <w:r w:rsidR="00DD3921" w:rsidRPr="00D91BB3">
        <w:t xml:space="preserve"> </w:t>
      </w:r>
      <w:proofErr w:type="spellStart"/>
      <w:r w:rsidR="00DD3921" w:rsidRPr="00D91BB3">
        <w:t>for</w:t>
      </w:r>
      <w:proofErr w:type="spellEnd"/>
      <w:r w:rsidR="00DD3921" w:rsidRPr="00D91BB3">
        <w:t xml:space="preserve"> test), </w:t>
      </w:r>
      <w:r w:rsidR="00383243" w:rsidRPr="00D91BB3">
        <w:t>jehož obdržení</w:t>
      </w:r>
      <w:r w:rsidR="00DD3921" w:rsidRPr="00D91BB3">
        <w:t xml:space="preserve"> je pro studenta signálem, že</w:t>
      </w:r>
      <w:r w:rsidR="00383243" w:rsidRPr="00D91BB3">
        <w:t xml:space="preserve"> splnil veškeré náležitosti studijního předmětu </w:t>
      </w:r>
      <w:r w:rsidR="007554E7">
        <w:t>před vstupem do jeho</w:t>
      </w:r>
      <w:r w:rsidR="00383243" w:rsidRPr="00D91BB3">
        <w:t xml:space="preserve"> finální fáze.</w:t>
      </w:r>
    </w:p>
    <w:p w:rsidR="009556B2" w:rsidRPr="00D91BB3" w:rsidRDefault="009556B2" w:rsidP="00D372E1">
      <w:pPr>
        <w:pStyle w:val="Textpspvku"/>
      </w:pPr>
    </w:p>
    <w:p w:rsidR="00D372E1" w:rsidRPr="00D91BB3" w:rsidRDefault="009556B2" w:rsidP="00D372E1">
      <w:pPr>
        <w:pStyle w:val="Textpspvku"/>
      </w:pPr>
      <w:r>
        <w:t>Specifickým typ automatického udělování</w:t>
      </w:r>
      <w:r w:rsidR="00383243" w:rsidRPr="00D91BB3">
        <w:t xml:space="preserve"> </w:t>
      </w:r>
      <w:r>
        <w:t xml:space="preserve">je dále </w:t>
      </w:r>
      <w:r w:rsidR="00D372E1" w:rsidRPr="00D91BB3">
        <w:t>odznak,</w:t>
      </w:r>
      <w:r>
        <w:t xml:space="preserve"> </w:t>
      </w:r>
      <w:r w:rsidR="00D372E1" w:rsidRPr="00D91BB3">
        <w:t xml:space="preserve">který student obdrží na základě časově definovaného splnění úkolu, např. </w:t>
      </w:r>
      <w:r w:rsidR="008900C0" w:rsidRPr="00D91BB3">
        <w:t xml:space="preserve">Obr. 4 </w:t>
      </w:r>
      <w:r>
        <w:t>-</w:t>
      </w:r>
      <w:r w:rsidR="008900C0" w:rsidRPr="00D91BB3">
        <w:t xml:space="preserve"> Early </w:t>
      </w:r>
      <w:proofErr w:type="spellStart"/>
      <w:r w:rsidR="008900C0" w:rsidRPr="00D91BB3">
        <w:t>Bird</w:t>
      </w:r>
      <w:proofErr w:type="spellEnd"/>
      <w:r w:rsidR="008900C0" w:rsidRPr="00D91BB3">
        <w:t xml:space="preserve">, </w:t>
      </w:r>
      <w:r w:rsidR="00383243" w:rsidRPr="00D91BB3">
        <w:t>jenž</w:t>
      </w:r>
      <w:r w:rsidR="008900C0" w:rsidRPr="00D91BB3">
        <w:t xml:space="preserve"> je přidělen </w:t>
      </w:r>
      <w:r w:rsidR="00383243" w:rsidRPr="00D91BB3">
        <w:t>po včasném</w:t>
      </w:r>
      <w:r w:rsidR="008900C0" w:rsidRPr="00D91BB3">
        <w:t xml:space="preserve"> vstupu do kurzu v LMS </w:t>
      </w:r>
      <w:proofErr w:type="spellStart"/>
      <w:r w:rsidR="008900C0" w:rsidRPr="00D91BB3">
        <w:t>Moodle</w:t>
      </w:r>
      <w:proofErr w:type="spellEnd"/>
      <w:r w:rsidR="008900C0" w:rsidRPr="00D91BB3">
        <w:t xml:space="preserve">, přičemž zadanou podmínkou pro jeho získání je prosté přečtení (tj. </w:t>
      </w:r>
      <w:proofErr w:type="spellStart"/>
      <w:r w:rsidR="008900C0" w:rsidRPr="00D91BB3">
        <w:t>rozkliknutí</w:t>
      </w:r>
      <w:proofErr w:type="spellEnd"/>
      <w:r w:rsidR="008900C0" w:rsidRPr="00D91BB3">
        <w:t xml:space="preserve"> stránky) instrukcí ke kurzu</w:t>
      </w:r>
      <w:r w:rsidR="00383243" w:rsidRPr="00D91BB3">
        <w:t xml:space="preserve"> ve stanoveném časovém období</w:t>
      </w:r>
      <w:r w:rsidR="008900C0" w:rsidRPr="00D91BB3">
        <w:t>.</w:t>
      </w:r>
    </w:p>
    <w:p w:rsidR="00771CA7" w:rsidRPr="00D91BB3" w:rsidRDefault="00771CA7" w:rsidP="00771CA7">
      <w:pPr>
        <w:jc w:val="both"/>
      </w:pPr>
    </w:p>
    <w:p w:rsidR="00D372E1" w:rsidRPr="00D91BB3" w:rsidRDefault="00D372E1" w:rsidP="00D372E1">
      <w:pPr>
        <w:pStyle w:val="Odstavecseseznamem"/>
        <w:numPr>
          <w:ilvl w:val="0"/>
          <w:numId w:val="11"/>
        </w:numPr>
      </w:pPr>
      <w:r w:rsidRPr="00D91BB3">
        <w:t xml:space="preserve">Odznak udělovaný </w:t>
      </w:r>
      <w:r w:rsidR="008900C0" w:rsidRPr="00D91BB3">
        <w:t>ručně učitelem (viz Obr. 4</w:t>
      </w:r>
      <w:r w:rsidR="00AD75A3" w:rsidRPr="00D91BB3">
        <w:t xml:space="preserve"> –</w:t>
      </w:r>
      <w:r w:rsidR="00DD3921" w:rsidRPr="00D91BB3">
        <w:t xml:space="preserve"> </w:t>
      </w:r>
      <w:proofErr w:type="spellStart"/>
      <w:r w:rsidR="00DD3921" w:rsidRPr="00D91BB3">
        <w:t>Presenter</w:t>
      </w:r>
      <w:proofErr w:type="spellEnd"/>
      <w:r w:rsidR="00DD3921" w:rsidRPr="00D91BB3">
        <w:t xml:space="preserve">, </w:t>
      </w:r>
      <w:proofErr w:type="spellStart"/>
      <w:r w:rsidR="00DD3921" w:rsidRPr="00D91BB3">
        <w:t>Attendee</w:t>
      </w:r>
      <w:proofErr w:type="spellEnd"/>
      <w:r w:rsidR="00AD75A3" w:rsidRPr="00D91BB3">
        <w:t>)</w:t>
      </w:r>
    </w:p>
    <w:p w:rsidR="00D372E1" w:rsidRPr="00D91BB3" w:rsidRDefault="00D372E1" w:rsidP="00771CA7">
      <w:pPr>
        <w:jc w:val="both"/>
      </w:pPr>
    </w:p>
    <w:p w:rsidR="00DD3921" w:rsidRPr="00D91BB3" w:rsidRDefault="00DD3921" w:rsidP="00DD3921">
      <w:pPr>
        <w:pStyle w:val="Textpspvku"/>
      </w:pPr>
      <w:r w:rsidRPr="00D91BB3">
        <w:t xml:space="preserve">Odznaky tohoto typu </w:t>
      </w:r>
      <w:r w:rsidR="007A25A3" w:rsidRPr="00D91BB3">
        <w:t>uděluje</w:t>
      </w:r>
      <w:r w:rsidRPr="00D91BB3">
        <w:t xml:space="preserve"> ručně </w:t>
      </w:r>
      <w:r w:rsidR="007A25A3" w:rsidRPr="00D91BB3">
        <w:t xml:space="preserve">učitel </w:t>
      </w:r>
      <w:r w:rsidRPr="00D91BB3">
        <w:t xml:space="preserve">s cílem </w:t>
      </w:r>
      <w:r w:rsidR="007E4D5E" w:rsidRPr="00D91BB3">
        <w:t>ohodnotit ty aspekty studijního předmětu, v jejichž případě nelze</w:t>
      </w:r>
      <w:r w:rsidR="00844C6B">
        <w:t xml:space="preserve"> z nějakých důvodů</w:t>
      </w:r>
      <w:r w:rsidR="007E4D5E" w:rsidRPr="00D91BB3">
        <w:t xml:space="preserve"> uplatnit automatické </w:t>
      </w:r>
      <w:r w:rsidR="00844C6B">
        <w:t xml:space="preserve">získání </w:t>
      </w:r>
      <w:r w:rsidR="007A25A3" w:rsidRPr="00D91BB3">
        <w:t xml:space="preserve">na základě </w:t>
      </w:r>
      <w:r w:rsidR="00844C6B">
        <w:t xml:space="preserve">prostého splnění podmínek v rámci kurzu </w:t>
      </w:r>
      <w:r w:rsidR="007A25A3" w:rsidRPr="00D91BB3">
        <w:t xml:space="preserve">v LMS </w:t>
      </w:r>
      <w:proofErr w:type="spellStart"/>
      <w:r w:rsidR="007A25A3" w:rsidRPr="00D91BB3">
        <w:t>Moodle</w:t>
      </w:r>
      <w:proofErr w:type="spellEnd"/>
      <w:r w:rsidR="007A25A3" w:rsidRPr="00D91BB3">
        <w:t xml:space="preserve">. Příkladem je např. odznak </w:t>
      </w:r>
      <w:proofErr w:type="spellStart"/>
      <w:r w:rsidR="007A25A3" w:rsidRPr="00D91BB3">
        <w:t>Presenter</w:t>
      </w:r>
      <w:proofErr w:type="spellEnd"/>
      <w:r w:rsidR="007A25A3" w:rsidRPr="00D91BB3">
        <w:t xml:space="preserve"> (viz Obr. 4), udělovaný ve třech úrovních (</w:t>
      </w:r>
      <w:proofErr w:type="spellStart"/>
      <w:r w:rsidR="007A25A3" w:rsidRPr="00D91BB3">
        <w:t>gold</w:t>
      </w:r>
      <w:proofErr w:type="spellEnd"/>
      <w:r w:rsidR="007A25A3" w:rsidRPr="00D91BB3">
        <w:t xml:space="preserve">, </w:t>
      </w:r>
      <w:proofErr w:type="spellStart"/>
      <w:r w:rsidR="007A25A3" w:rsidRPr="00D91BB3">
        <w:t>silver</w:t>
      </w:r>
      <w:proofErr w:type="spellEnd"/>
      <w:r w:rsidR="007A25A3" w:rsidRPr="00D91BB3">
        <w:t xml:space="preserve">, bronze) za realizaci odborně zaměřené prezentace v anglickém jazyce, či motivačně pojatý odznak </w:t>
      </w:r>
      <w:proofErr w:type="spellStart"/>
      <w:r w:rsidR="007A25A3" w:rsidRPr="00D91BB3">
        <w:t>Attendee</w:t>
      </w:r>
      <w:proofErr w:type="spellEnd"/>
      <w:r w:rsidR="007A25A3" w:rsidRPr="00D91BB3">
        <w:t>, udělovaný rovněž ve třech úrovních (</w:t>
      </w:r>
      <w:proofErr w:type="spellStart"/>
      <w:r w:rsidR="007A25A3" w:rsidRPr="00D91BB3">
        <w:t>gold</w:t>
      </w:r>
      <w:proofErr w:type="spellEnd"/>
      <w:r w:rsidR="007A25A3" w:rsidRPr="00D91BB3">
        <w:t xml:space="preserve">, </w:t>
      </w:r>
      <w:proofErr w:type="spellStart"/>
      <w:r w:rsidR="007A25A3" w:rsidRPr="00D91BB3">
        <w:t>silver</w:t>
      </w:r>
      <w:proofErr w:type="spellEnd"/>
      <w:r w:rsidR="007A25A3" w:rsidRPr="00D91BB3">
        <w:t>, bronze) za docházku do kontaktních hodin studijního předmětu.</w:t>
      </w:r>
    </w:p>
    <w:p w:rsidR="007554E7" w:rsidRPr="00D91BB3" w:rsidRDefault="007554E7" w:rsidP="007554E7">
      <w:pPr>
        <w:pStyle w:val="Popisobrzku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5C531C3E" wp14:editId="7B6F6736">
            <wp:extent cx="1029600" cy="1029600"/>
            <wp:effectExtent l="0" t="0" r="0" b="0"/>
            <wp:docPr id="13" name="Obrázek 13" descr="D:\Data\pabr0297\Plocha\badges\Early 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pabr0297\Plocha\badges\Early bir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B3">
        <w:rPr>
          <w:rFonts w:ascii="Calibri" w:hAnsi="Calibri" w:cs="Calibri"/>
          <w:noProof/>
          <w:lang w:val="cs-CZ" w:eastAsia="cs-CZ"/>
        </w:rPr>
        <w:t xml:space="preserve">   </w:t>
      </w:r>
      <w:r w:rsidRPr="00D91BB3">
        <w:rPr>
          <w:rFonts w:ascii="Calibri" w:hAnsi="Calibri" w:cs="Calibri"/>
          <w:lang w:val="cs-CZ"/>
        </w:rPr>
        <w:t xml:space="preserve">   </w:t>
      </w: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7BD78A02" wp14:editId="16D677A0">
            <wp:extent cx="1029600" cy="1029600"/>
            <wp:effectExtent l="0" t="0" r="0" b="0"/>
            <wp:docPr id="10" name="Obrázek 10" descr="D:\Data\pabr0297\Plocha\badges\Presenter-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pabr0297\Plocha\badges\Presenter-silv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B3">
        <w:rPr>
          <w:rFonts w:ascii="Calibri" w:hAnsi="Calibri" w:cs="Calibri"/>
          <w:lang w:val="cs-CZ"/>
        </w:rPr>
        <w:t xml:space="preserve">   </w:t>
      </w: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3CB7E335" wp14:editId="759436ED">
            <wp:extent cx="1029600" cy="1029600"/>
            <wp:effectExtent l="0" t="0" r="0" b="0"/>
            <wp:docPr id="12" name="Obrázek 12" descr="D:\Data\pabr0297\Plocha\badges\attendee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ata\pabr0297\Plocha\badges\attendee-gol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BB3">
        <w:rPr>
          <w:rFonts w:ascii="Calibri" w:hAnsi="Calibri" w:cs="Calibri"/>
          <w:lang w:val="cs-CZ"/>
        </w:rPr>
        <w:t xml:space="preserve">  </w:t>
      </w:r>
      <w:r w:rsidRPr="00D91BB3">
        <w:rPr>
          <w:rFonts w:ascii="Calibri" w:hAnsi="Calibri" w:cs="Calibri"/>
          <w:noProof/>
          <w:lang w:val="cs-CZ" w:eastAsia="cs-CZ"/>
        </w:rPr>
        <w:drawing>
          <wp:inline distT="0" distB="0" distL="0" distR="0" wp14:anchorId="520C17A9" wp14:editId="34F48816">
            <wp:extent cx="1029600" cy="1029600"/>
            <wp:effectExtent l="0" t="0" r="0" b="0"/>
            <wp:docPr id="18" name="Obrázek 18" descr="D:\Data\pabr0297\Plocha\badges\ready for 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ata\pabr0297\Plocha\badges\ready for tes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E7" w:rsidRPr="00D91BB3" w:rsidRDefault="007554E7" w:rsidP="007554E7">
      <w:pPr>
        <w:pStyle w:val="Popisobrzku"/>
        <w:rPr>
          <w:rFonts w:ascii="Calibri" w:hAnsi="Calibri" w:cs="Calibri"/>
          <w:lang w:val="cs-CZ"/>
        </w:rPr>
      </w:pPr>
      <w:r w:rsidRPr="00D91BB3">
        <w:rPr>
          <w:rStyle w:val="StylPopisobrzkuChar"/>
          <w:rFonts w:ascii="Calibri" w:hAnsi="Calibri" w:cs="Calibri"/>
          <w:lang w:val="cs-CZ"/>
        </w:rPr>
        <w:t>Obr. 4</w:t>
      </w:r>
      <w:r w:rsidRPr="00D91BB3">
        <w:rPr>
          <w:rFonts w:ascii="Calibri" w:hAnsi="Calibri" w:cs="Calibri"/>
          <w:lang w:val="cs-CZ"/>
        </w:rPr>
        <w:t xml:space="preserve"> Příklady odznaků udělovaných v kurzu Anglický jazyk pro dopravu s dalšími možnými funkcemi.</w:t>
      </w:r>
    </w:p>
    <w:p w:rsidR="007554E7" w:rsidRPr="00D91BB3" w:rsidRDefault="007554E7" w:rsidP="00771CA7">
      <w:pPr>
        <w:pStyle w:val="Textpspvku"/>
      </w:pPr>
    </w:p>
    <w:p w:rsidR="00A51F26" w:rsidRPr="00D91BB3" w:rsidRDefault="00A713DC" w:rsidP="00A51F26">
      <w:pPr>
        <w:pStyle w:val="Textpspvku"/>
      </w:pPr>
      <w:r w:rsidRPr="00D91BB3">
        <w:t>Velmi zásadním prvkem přidělovaného odznaku je informace, která konkrétní odznak provází (viz Obr. 5)</w:t>
      </w:r>
      <w:r w:rsidR="0072690F" w:rsidRPr="00D91BB3">
        <w:t xml:space="preserve">. </w:t>
      </w:r>
      <w:r w:rsidR="00066362" w:rsidRPr="00D91BB3">
        <w:t xml:space="preserve">Jak uvádí </w:t>
      </w:r>
      <w:proofErr w:type="spellStart"/>
      <w:r w:rsidR="00066362" w:rsidRPr="00D91BB3">
        <w:t>Mozilla</w:t>
      </w:r>
      <w:proofErr w:type="spellEnd"/>
      <w:r w:rsidR="00066362" w:rsidRPr="00D91BB3">
        <w:t xml:space="preserve"> Open </w:t>
      </w:r>
      <w:proofErr w:type="spellStart"/>
      <w:r w:rsidR="00066362" w:rsidRPr="00D91BB3">
        <w:t>Badges</w:t>
      </w:r>
      <w:proofErr w:type="spellEnd"/>
      <w:r w:rsidR="00066362" w:rsidRPr="00D91BB3">
        <w:t xml:space="preserve"> [3]</w:t>
      </w:r>
      <w:r w:rsidR="00844C6B">
        <w:t>,</w:t>
      </w:r>
      <w:r w:rsidR="00066362" w:rsidRPr="00D91BB3">
        <w:t xml:space="preserve"> o</w:t>
      </w:r>
      <w:r w:rsidR="00A51F26" w:rsidRPr="00D91BB3">
        <w:t xml:space="preserve">dznak není pouze statickým obrázkem či symbolem. Hlavní hodnotou odznaku jsou </w:t>
      </w:r>
      <w:r w:rsidR="00844C6B">
        <w:t xml:space="preserve">informace neboli </w:t>
      </w:r>
      <w:proofErr w:type="spellStart"/>
      <w:r w:rsidR="00844C6B">
        <w:t>metadata</w:t>
      </w:r>
      <w:proofErr w:type="spellEnd"/>
      <w:r w:rsidR="00844C6B">
        <w:t>, jež</w:t>
      </w:r>
      <w:r w:rsidR="00A51F26" w:rsidRPr="00D91BB3">
        <w:t xml:space="preserve"> vydaný odznak obsahuje a která s</w:t>
      </w:r>
      <w:r w:rsidR="00844C6B">
        <w:t xml:space="preserve">louží k verifikaci informací. </w:t>
      </w:r>
      <w:proofErr w:type="spellStart"/>
      <w:r w:rsidR="00844C6B">
        <w:t>Me</w:t>
      </w:r>
      <w:r w:rsidR="00A51F26" w:rsidRPr="00D91BB3">
        <w:t>tadata</w:t>
      </w:r>
      <w:proofErr w:type="spellEnd"/>
      <w:r w:rsidR="00A51F26" w:rsidRPr="00D91BB3">
        <w:t xml:space="preserve"> zpravidla obsahují </w:t>
      </w:r>
      <w:r w:rsidR="00844C6B">
        <w:t>údaje</w:t>
      </w:r>
      <w:r w:rsidR="00A51F26" w:rsidRPr="00D91BB3">
        <w:t xml:space="preserve"> o vydavateli odznaku,</w:t>
      </w:r>
      <w:r w:rsidR="00844C6B">
        <w:t xml:space="preserve"> </w:t>
      </w:r>
      <w:r w:rsidR="00A51F26" w:rsidRPr="00D91BB3">
        <w:t xml:space="preserve">podrobné informace o získání odznaku </w:t>
      </w:r>
      <w:r w:rsidR="00844C6B">
        <w:t>(</w:t>
      </w:r>
      <w:r w:rsidR="00A51F26" w:rsidRPr="00D91BB3">
        <w:t>včetně data</w:t>
      </w:r>
      <w:r w:rsidR="00844C6B">
        <w:t xml:space="preserve"> jeho získání)</w:t>
      </w:r>
      <w:r w:rsidR="00A51F26" w:rsidRPr="00D91BB3">
        <w:t>, odkazy vedoucí k samotné práci či k relevantním dokumentům ve formě např. digitálních artefaktů a autentifikaci prostřednictvím identifikace vydavatele digitálního odznaku. Souhrn výše zmíněných informací slouží jako ověřovací nástroj a jako prevence před zneužitím.</w:t>
      </w:r>
    </w:p>
    <w:p w:rsidR="00A713DC" w:rsidRPr="00D91BB3" w:rsidRDefault="00A713DC" w:rsidP="00771CA7">
      <w:pPr>
        <w:pStyle w:val="Textpspvku"/>
      </w:pPr>
    </w:p>
    <w:p w:rsidR="00771CA7" w:rsidRPr="00D91BB3" w:rsidRDefault="000D2492" w:rsidP="00771CA7">
      <w:r w:rsidRPr="00D91BB3">
        <w:rPr>
          <w:noProof/>
          <w:lang w:eastAsia="cs-CZ"/>
        </w:rPr>
        <w:drawing>
          <wp:inline distT="0" distB="0" distL="0" distR="0" wp14:anchorId="3764277F" wp14:editId="184BF633">
            <wp:extent cx="5399405" cy="1710690"/>
            <wp:effectExtent l="0" t="0" r="0" b="381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4443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92" w:rsidRPr="00D91BB3" w:rsidRDefault="000D2492" w:rsidP="000D2492">
      <w:pPr>
        <w:pStyle w:val="Popisobrzku"/>
        <w:rPr>
          <w:rFonts w:ascii="Calibri" w:hAnsi="Calibri" w:cs="Calibri"/>
          <w:lang w:val="cs-CZ"/>
        </w:rPr>
      </w:pPr>
      <w:r w:rsidRPr="00D91BB3">
        <w:rPr>
          <w:rStyle w:val="StylPopisobrzkuChar"/>
          <w:rFonts w:ascii="Calibri" w:hAnsi="Calibri" w:cs="Calibri"/>
          <w:lang w:val="cs-CZ"/>
        </w:rPr>
        <w:t>Obr. 5</w:t>
      </w:r>
      <w:r w:rsidRPr="00D91BB3">
        <w:rPr>
          <w:rFonts w:ascii="Calibri" w:hAnsi="Calibri" w:cs="Calibri"/>
          <w:lang w:val="cs-CZ"/>
        </w:rPr>
        <w:t xml:space="preserve"> Příklady odznaku s popisem v LMS </w:t>
      </w:r>
      <w:proofErr w:type="spellStart"/>
      <w:r w:rsidRPr="00D91BB3">
        <w:rPr>
          <w:rFonts w:ascii="Calibri" w:hAnsi="Calibri" w:cs="Calibri"/>
          <w:lang w:val="cs-CZ"/>
        </w:rPr>
        <w:t>Moodle</w:t>
      </w:r>
      <w:proofErr w:type="spellEnd"/>
    </w:p>
    <w:p w:rsidR="000D2492" w:rsidRPr="00D91BB3" w:rsidRDefault="000D2492" w:rsidP="00771CA7"/>
    <w:p w:rsidR="000D2492" w:rsidRPr="00D91BB3" w:rsidRDefault="000D2492" w:rsidP="00771CA7"/>
    <w:p w:rsidR="00C97376" w:rsidRPr="00D91BB3" w:rsidRDefault="0052005E" w:rsidP="00E37AF7">
      <w:pPr>
        <w:pStyle w:val="Nadpiskapitoly"/>
        <w:tabs>
          <w:tab w:val="left" w:pos="432"/>
        </w:tabs>
        <w:jc w:val="both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lang w:val="cs-CZ"/>
        </w:rPr>
        <w:t xml:space="preserve">Další výzvy </w:t>
      </w:r>
    </w:p>
    <w:p w:rsidR="0072690F" w:rsidRPr="00D91BB3" w:rsidRDefault="003B613B" w:rsidP="00453A53">
      <w:pPr>
        <w:pStyle w:val="Nadpiskapitoly"/>
        <w:numPr>
          <w:ilvl w:val="0"/>
          <w:numId w:val="0"/>
        </w:numPr>
        <w:tabs>
          <w:tab w:val="left" w:pos="432"/>
        </w:tabs>
        <w:jc w:val="both"/>
        <w:rPr>
          <w:rFonts w:ascii="Calibri" w:hAnsi="Calibri" w:cs="Calibri"/>
          <w:b w:val="0"/>
          <w:bCs w:val="0"/>
          <w:szCs w:val="24"/>
          <w:lang w:val="cs-CZ"/>
        </w:rPr>
      </w:pPr>
      <w:r w:rsidRPr="00D91BB3">
        <w:rPr>
          <w:rFonts w:ascii="Calibri" w:hAnsi="Calibri" w:cs="Calibri"/>
          <w:b w:val="0"/>
          <w:bCs w:val="0"/>
          <w:szCs w:val="24"/>
          <w:lang w:val="cs-CZ"/>
        </w:rPr>
        <w:t>V současné době umožňuje p</w:t>
      </w:r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ropojení LMS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Moodle</w:t>
      </w:r>
      <w:proofErr w:type="spellEnd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s platformou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Mozilla</w:t>
      </w:r>
      <w:proofErr w:type="spellEnd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Open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Badge</w:t>
      </w:r>
      <w:proofErr w:type="spellEnd"/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</w:t>
      </w:r>
      <w:proofErr w:type="spellStart"/>
      <w:r w:rsidRPr="00D91BB3">
        <w:rPr>
          <w:rFonts w:ascii="Calibri" w:hAnsi="Calibri" w:cs="Calibri"/>
          <w:b w:val="0"/>
          <w:bCs w:val="0"/>
          <w:szCs w:val="24"/>
          <w:lang w:val="cs-CZ"/>
        </w:rPr>
        <w:t>Infrastructure</w:t>
      </w:r>
      <w:proofErr w:type="spellEnd"/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</w:t>
      </w:r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nejen zobrazení vizuální stránky odznaku</w:t>
      </w:r>
      <w:r w:rsidR="00967C3B">
        <w:rPr>
          <w:rFonts w:ascii="Calibri" w:hAnsi="Calibri" w:cs="Calibri"/>
          <w:b w:val="0"/>
          <w:bCs w:val="0"/>
          <w:szCs w:val="24"/>
          <w:lang w:val="cs-CZ"/>
        </w:rPr>
        <w:t xml:space="preserve"> (obdrženého</w:t>
      </w:r>
      <w:r w:rsidR="005842BD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např</w:t>
      </w:r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. v kurzu LMS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Moodle</w:t>
      </w:r>
      <w:proofErr w:type="spellEnd"/>
      <w:r w:rsidR="00967C3B">
        <w:rPr>
          <w:rFonts w:ascii="Calibri" w:hAnsi="Calibri" w:cs="Calibri"/>
          <w:b w:val="0"/>
          <w:bCs w:val="0"/>
          <w:szCs w:val="24"/>
          <w:lang w:val="cs-CZ"/>
        </w:rPr>
        <w:t>)</w:t>
      </w:r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v prostředí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Mozilla</w:t>
      </w:r>
      <w:proofErr w:type="spellEnd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Backpack</w:t>
      </w:r>
      <w:proofErr w:type="spellEnd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, ale</w:t>
      </w:r>
      <w:r w:rsidR="005842BD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zároveň obsahuje</w:t>
      </w:r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zakódovaná </w:t>
      </w:r>
      <w:proofErr w:type="spellStart"/>
      <w:r w:rsidR="0072690F" w:rsidRPr="00D91BB3">
        <w:rPr>
          <w:rFonts w:ascii="Calibri" w:hAnsi="Calibri" w:cs="Calibri"/>
          <w:b w:val="0"/>
          <w:bCs w:val="0"/>
          <w:szCs w:val="24"/>
          <w:lang w:val="cs-CZ"/>
        </w:rPr>
        <w:t>metadata</w:t>
      </w:r>
      <w:proofErr w:type="spellEnd"/>
      <w:r w:rsidR="00122A46" w:rsidRPr="00D91BB3">
        <w:rPr>
          <w:rFonts w:ascii="Calibri" w:hAnsi="Calibri" w:cs="Calibri"/>
          <w:b w:val="0"/>
          <w:bCs w:val="0"/>
          <w:szCs w:val="24"/>
          <w:lang w:val="cs-CZ"/>
        </w:rPr>
        <w:t>, která popisují kritéria potřebná pro obdržení daného odznaku spolu s verifikací,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poskytující možnost</w:t>
      </w:r>
      <w:r w:rsidR="00122A46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ověření pravosti odznaku a s ním spojených informací</w:t>
      </w:r>
      <w:r w:rsidR="00CD08C2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(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>v</w:t>
      </w:r>
      <w:r w:rsidR="005842BD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íce </w:t>
      </w:r>
      <w:r w:rsidR="00066362" w:rsidRPr="00D91BB3">
        <w:rPr>
          <w:rFonts w:ascii="Calibri" w:hAnsi="Calibri" w:cs="Calibri"/>
          <w:b w:val="0"/>
          <w:bCs w:val="0"/>
          <w:szCs w:val="24"/>
          <w:lang w:val="cs-CZ"/>
        </w:rPr>
        <w:t>[4</w:t>
      </w:r>
      <w:r w:rsidR="00122A46" w:rsidRPr="00D91BB3">
        <w:rPr>
          <w:rFonts w:ascii="Calibri" w:hAnsi="Calibri" w:cs="Calibri"/>
          <w:b w:val="0"/>
          <w:bCs w:val="0"/>
          <w:szCs w:val="24"/>
          <w:lang w:val="cs-CZ"/>
        </w:rPr>
        <w:t>]</w:t>
      </w:r>
      <w:r w:rsidR="00CD08C2" w:rsidRPr="00D91BB3">
        <w:rPr>
          <w:rFonts w:ascii="Calibri" w:hAnsi="Calibri" w:cs="Calibri"/>
          <w:b w:val="0"/>
          <w:bCs w:val="0"/>
          <w:szCs w:val="24"/>
          <w:lang w:val="cs-CZ"/>
        </w:rPr>
        <w:t>)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>.</w:t>
      </w:r>
      <w:r w:rsidR="00CD08C2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V českém vzdělávacím kontextu lze pro tyto potřeby využít rovněž </w:t>
      </w:r>
      <w:r w:rsidR="00FD56F5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velmi inspirativní </w:t>
      </w:r>
      <w:r w:rsidR="00DD771B" w:rsidRPr="00D91BB3">
        <w:rPr>
          <w:rFonts w:ascii="Calibri" w:hAnsi="Calibri" w:cs="Calibri"/>
          <w:b w:val="0"/>
          <w:bCs w:val="0"/>
          <w:szCs w:val="24"/>
          <w:lang w:val="cs-CZ"/>
        </w:rPr>
        <w:t>platformy</w:t>
      </w:r>
      <w:r w:rsidR="00CD08C2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Veriod</w:t>
      </w:r>
      <w:r w:rsidR="00DD771B" w:rsidRPr="00D91BB3">
        <w:rPr>
          <w:rFonts w:ascii="Calibri" w:hAnsi="Calibri" w:cs="Calibri"/>
          <w:b w:val="0"/>
          <w:bCs w:val="0"/>
          <w:szCs w:val="24"/>
          <w:lang w:val="cs-CZ"/>
        </w:rPr>
        <w:t>.cz [5]</w:t>
      </w:r>
      <w:r w:rsidR="00CD08C2" w:rsidRPr="00D91BB3">
        <w:rPr>
          <w:rFonts w:ascii="Calibri" w:hAnsi="Calibri" w:cs="Calibri"/>
          <w:b w:val="0"/>
          <w:bCs w:val="0"/>
          <w:szCs w:val="24"/>
          <w:lang w:val="cs-CZ"/>
        </w:rPr>
        <w:t>.</w:t>
      </w:r>
    </w:p>
    <w:p w:rsidR="00FC0E49" w:rsidRPr="00D91BB3" w:rsidRDefault="00CD08C2" w:rsidP="00FC0E49">
      <w:pPr>
        <w:pStyle w:val="Nadpiskapitoly"/>
        <w:numPr>
          <w:ilvl w:val="0"/>
          <w:numId w:val="0"/>
        </w:numPr>
        <w:tabs>
          <w:tab w:val="left" w:pos="432"/>
        </w:tabs>
        <w:jc w:val="both"/>
        <w:rPr>
          <w:rFonts w:ascii="Calibri" w:hAnsi="Calibri" w:cs="Calibri"/>
          <w:b w:val="0"/>
          <w:bCs w:val="0"/>
          <w:szCs w:val="24"/>
          <w:lang w:val="cs-CZ"/>
        </w:rPr>
      </w:pPr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V rámci pilotní fáze práce s digitálními odznaky na Univerzitě Pardubice bylo proto 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záměrně 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využito potenciálu LMS </w:t>
      </w:r>
      <w:proofErr w:type="spellStart"/>
      <w:r w:rsidRPr="00D91BB3">
        <w:rPr>
          <w:rFonts w:ascii="Calibri" w:hAnsi="Calibri" w:cs="Calibri"/>
          <w:b w:val="0"/>
          <w:bCs w:val="0"/>
          <w:szCs w:val="24"/>
          <w:lang w:val="cs-CZ"/>
        </w:rPr>
        <w:t>Moodle</w:t>
      </w:r>
      <w:proofErr w:type="spellEnd"/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v oblasti individualizace a diferenciace výuky v tom smyslu, že studentům Dopravní fakulty Jana </w:t>
      </w:r>
      <w:proofErr w:type="spellStart"/>
      <w:r w:rsidRPr="00D91BB3">
        <w:rPr>
          <w:rFonts w:ascii="Calibri" w:hAnsi="Calibri" w:cs="Calibri"/>
          <w:b w:val="0"/>
          <w:bCs w:val="0"/>
          <w:szCs w:val="24"/>
          <w:lang w:val="cs-CZ"/>
        </w:rPr>
        <w:t>Pernera</w:t>
      </w:r>
      <w:proofErr w:type="spellEnd"/>
      <w:r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byla um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ožněna volba splnění jednoho z možných </w:t>
      </w:r>
      <w:r w:rsidRPr="00D91BB3">
        <w:rPr>
          <w:rFonts w:ascii="Calibri" w:hAnsi="Calibri" w:cs="Calibri"/>
          <w:b w:val="0"/>
          <w:bCs w:val="0"/>
          <w:szCs w:val="24"/>
          <w:lang w:val="cs-CZ"/>
        </w:rPr>
        <w:t>seminárních zadání práv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ě za pomoci </w:t>
      </w:r>
      <w:r w:rsidR="00C34A60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exportu 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>digitálních odznaků</w:t>
      </w:r>
      <w:r w:rsidR="00C34A60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do předem </w:t>
      </w:r>
      <w:r w:rsidR="00B36124" w:rsidRPr="00D91BB3">
        <w:rPr>
          <w:rFonts w:ascii="Calibri" w:hAnsi="Calibri" w:cs="Calibri"/>
          <w:b w:val="0"/>
          <w:bCs w:val="0"/>
          <w:szCs w:val="24"/>
          <w:lang w:val="cs-CZ"/>
        </w:rPr>
        <w:t>stanoveného</w:t>
      </w:r>
      <w:r w:rsidR="00C34A60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prostředí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. Zadání spočívalo v tom, že studenti měli v rámci úkolu </w:t>
      </w:r>
      <w:r w:rsidR="00C75726" w:rsidRPr="00D91BB3">
        <w:rPr>
          <w:rFonts w:ascii="Calibri" w:hAnsi="Calibri" w:cs="Calibri"/>
          <w:b w:val="0"/>
          <w:bCs w:val="0"/>
          <w:szCs w:val="24"/>
          <w:lang w:val="cs-CZ"/>
        </w:rPr>
        <w:t>zadaného s cílem podpory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</w:t>
      </w:r>
      <w:r w:rsidR="00B36124" w:rsidRPr="00D91BB3">
        <w:rPr>
          <w:rFonts w:ascii="Calibri" w:hAnsi="Calibri" w:cs="Calibri"/>
          <w:b w:val="0"/>
          <w:bCs w:val="0"/>
          <w:szCs w:val="24"/>
          <w:lang w:val="cs-CZ"/>
        </w:rPr>
        <w:t>sebe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reflexe vlastního progresu při učení se cizímu jazyku využít mimo jiné i </w:t>
      </w:r>
      <w:proofErr w:type="spellStart"/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>sebeprezentačních</w:t>
      </w:r>
      <w:proofErr w:type="spellEnd"/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prvků nabízených prostředím 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lastRenderedPageBreak/>
        <w:t>Veriod</w:t>
      </w:r>
      <w:r w:rsidR="00DD771B" w:rsidRPr="00D91BB3">
        <w:rPr>
          <w:rFonts w:ascii="Calibri" w:hAnsi="Calibri" w:cs="Calibri"/>
          <w:b w:val="0"/>
          <w:bCs w:val="0"/>
          <w:szCs w:val="24"/>
          <w:lang w:val="cs-CZ"/>
        </w:rPr>
        <w:t>.cz</w:t>
      </w:r>
      <w:r w:rsidR="00C75726" w:rsidRPr="00D91BB3">
        <w:rPr>
          <w:rFonts w:ascii="Calibri" w:hAnsi="Calibri" w:cs="Calibri"/>
          <w:b w:val="0"/>
          <w:bCs w:val="0"/>
          <w:szCs w:val="24"/>
          <w:lang w:val="cs-CZ"/>
        </w:rPr>
        <w:t>, a to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na úrovni prezentace </w:t>
      </w:r>
      <w:r w:rsidR="00C75726" w:rsidRPr="00D91BB3">
        <w:rPr>
          <w:rFonts w:ascii="Calibri" w:hAnsi="Calibri" w:cs="Calibri"/>
          <w:b w:val="0"/>
          <w:bCs w:val="0"/>
          <w:szCs w:val="24"/>
          <w:lang w:val="cs-CZ"/>
        </w:rPr>
        <w:t>individuálně zvolených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 </w:t>
      </w:r>
      <w:r w:rsidR="00C75726" w:rsidRPr="00D91BB3">
        <w:rPr>
          <w:rFonts w:ascii="Calibri" w:hAnsi="Calibri" w:cs="Calibri"/>
          <w:b w:val="0"/>
          <w:bCs w:val="0"/>
          <w:szCs w:val="24"/>
          <w:lang w:val="cs-CZ"/>
        </w:rPr>
        <w:t xml:space="preserve">obdržených </w:t>
      </w:r>
      <w:r w:rsidR="00FC0E49" w:rsidRPr="00D91BB3">
        <w:rPr>
          <w:rFonts w:ascii="Calibri" w:hAnsi="Calibri" w:cs="Calibri"/>
          <w:b w:val="0"/>
          <w:bCs w:val="0"/>
          <w:szCs w:val="24"/>
          <w:lang w:val="cs-CZ"/>
        </w:rPr>
        <w:t>digitálních odznaků. Tento aspekt cizojazyčné výuky představuje další výzvu pro práci s digitálními odznaky nejen jako velmi podnětného motivačního nástroje v rámci cizojazyčných kurzů, ale i jako velmi smysluplného prostředku valid</w:t>
      </w:r>
      <w:r w:rsidR="004522D5" w:rsidRPr="00D91BB3">
        <w:rPr>
          <w:rFonts w:ascii="Calibri" w:hAnsi="Calibri" w:cs="Calibri"/>
          <w:b w:val="0"/>
          <w:bCs w:val="0"/>
          <w:szCs w:val="24"/>
          <w:lang w:val="cs-CZ"/>
        </w:rPr>
        <w:t>ace vlastního profesního růstu, zde konkrétně v oblasti zvyšování cizojazyčné komunikativní kompetence.</w:t>
      </w:r>
    </w:p>
    <w:p w:rsidR="0072690F" w:rsidRPr="00D91BB3" w:rsidRDefault="0072690F" w:rsidP="0072690F"/>
    <w:p w:rsidR="003502EF" w:rsidRPr="00D91BB3" w:rsidRDefault="003502EF" w:rsidP="00E37AF7">
      <w:pPr>
        <w:pStyle w:val="NadpisLiteratura"/>
        <w:jc w:val="both"/>
        <w:rPr>
          <w:rFonts w:ascii="Calibri" w:hAnsi="Calibri" w:cs="Calibri"/>
          <w:lang w:val="cs-CZ"/>
        </w:rPr>
      </w:pPr>
      <w:r w:rsidRPr="00D91BB3">
        <w:rPr>
          <w:rFonts w:ascii="Calibri" w:hAnsi="Calibri" w:cs="Calibri"/>
          <w:lang w:val="cs-CZ"/>
        </w:rPr>
        <w:t>Literatura</w:t>
      </w:r>
    </w:p>
    <w:p w:rsidR="00122A46" w:rsidRPr="00D91BB3" w:rsidRDefault="00E37AF7" w:rsidP="00122A46">
      <w:pPr>
        <w:pStyle w:val="ELLitseznam"/>
        <w:numPr>
          <w:ilvl w:val="0"/>
          <w:numId w:val="16"/>
        </w:numPr>
        <w:jc w:val="both"/>
      </w:pPr>
      <w:proofErr w:type="spellStart"/>
      <w:r w:rsidRPr="00D91BB3">
        <w:t>Moodle</w:t>
      </w:r>
      <w:proofErr w:type="spellEnd"/>
      <w:r w:rsidRPr="00D91BB3">
        <w:t xml:space="preserve"> </w:t>
      </w:r>
      <w:proofErr w:type="spellStart"/>
      <w:r w:rsidRPr="00D91BB3">
        <w:t>Documetation</w:t>
      </w:r>
      <w:proofErr w:type="spellEnd"/>
      <w:r w:rsidR="001F6D3F" w:rsidRPr="00D91BB3">
        <w:t xml:space="preserve"> </w:t>
      </w:r>
      <w:r w:rsidR="001F6D3F" w:rsidRPr="00D91BB3">
        <w:sym w:font="Symbol" w:char="F05B"/>
      </w:r>
      <w:r w:rsidR="001F6D3F" w:rsidRPr="00D91BB3">
        <w:t>online</w:t>
      </w:r>
      <w:r w:rsidR="001F6D3F" w:rsidRPr="00D91BB3">
        <w:sym w:font="Symbol" w:char="F05D"/>
      </w:r>
      <w:r w:rsidRPr="00D91BB3">
        <w:t>. 2014</w:t>
      </w:r>
      <w:r w:rsidR="001F6D3F" w:rsidRPr="00D91BB3">
        <w:t xml:space="preserve"> </w:t>
      </w:r>
      <w:r w:rsidR="001F6D3F" w:rsidRPr="00D91BB3">
        <w:sym w:font="Symbol" w:char="F05B"/>
      </w:r>
      <w:r w:rsidR="001F6D3F" w:rsidRPr="00D91BB3">
        <w:t xml:space="preserve">citováno </w:t>
      </w:r>
      <w:r w:rsidR="00B1724B" w:rsidRPr="00D91BB3">
        <w:t>2014</w:t>
      </w:r>
      <w:r w:rsidRPr="00D91BB3">
        <w:t>-04-26</w:t>
      </w:r>
      <w:r w:rsidR="001F6D3F" w:rsidRPr="00D91BB3">
        <w:sym w:font="Symbol" w:char="F05D"/>
      </w:r>
      <w:r w:rsidR="001F6D3F" w:rsidRPr="00D91BB3">
        <w:t xml:space="preserve">.  </w:t>
      </w:r>
      <w:r w:rsidR="00122A46" w:rsidRPr="00D91BB3">
        <w:t xml:space="preserve">  </w:t>
      </w:r>
      <w:r w:rsidR="00122A46" w:rsidRPr="00D91BB3">
        <w:br/>
      </w:r>
      <w:r w:rsidR="001F6D3F" w:rsidRPr="00D91BB3">
        <w:t>&lt;</w:t>
      </w:r>
      <w:r w:rsidRPr="00D91BB3">
        <w:t>http://docs.moodle.org/25/en/</w:t>
      </w:r>
      <w:proofErr w:type="spellStart"/>
      <w:r w:rsidRPr="00D91BB3">
        <w:t>Using_badges</w:t>
      </w:r>
      <w:proofErr w:type="spellEnd"/>
      <w:r w:rsidR="001F6D3F" w:rsidRPr="00D91BB3">
        <w:t>&gt;.</w:t>
      </w:r>
    </w:p>
    <w:p w:rsidR="00E37AF7" w:rsidRPr="00D91BB3" w:rsidRDefault="00E37AF7" w:rsidP="00122A46">
      <w:pPr>
        <w:pStyle w:val="ELLitseznam"/>
        <w:numPr>
          <w:ilvl w:val="0"/>
          <w:numId w:val="16"/>
        </w:numPr>
        <w:jc w:val="both"/>
        <w:rPr>
          <w:rFonts w:ascii="Calibri" w:hAnsi="Calibri" w:cs="Calibri"/>
        </w:rPr>
      </w:pPr>
      <w:proofErr w:type="spellStart"/>
      <w:r w:rsidRPr="00D91BB3">
        <w:t>Henrick</w:t>
      </w:r>
      <w:proofErr w:type="spellEnd"/>
      <w:r w:rsidRPr="00D91BB3">
        <w:t xml:space="preserve">, G. Open </w:t>
      </w:r>
      <w:proofErr w:type="spellStart"/>
      <w:r w:rsidRPr="00D91BB3">
        <w:t>Badges</w:t>
      </w:r>
      <w:proofErr w:type="spellEnd"/>
      <w:r w:rsidRPr="00D91BB3">
        <w:t xml:space="preserve"> and </w:t>
      </w:r>
      <w:proofErr w:type="spellStart"/>
      <w:r w:rsidRPr="00D91BB3">
        <w:t>Moodle</w:t>
      </w:r>
      <w:proofErr w:type="spellEnd"/>
      <w:r w:rsidRPr="00D91BB3">
        <w:t xml:space="preserve">. </w:t>
      </w:r>
      <w:r w:rsidRPr="00D91BB3">
        <w:rPr>
          <w:rFonts w:ascii="Calibri" w:hAnsi="Calibri" w:cs="Calibri"/>
          <w:lang w:eastAsia="ar-SA"/>
        </w:rPr>
        <w:sym w:font="Symbol" w:char="F05B"/>
      </w:r>
      <w:r w:rsidRPr="00D91BB3">
        <w:rPr>
          <w:rFonts w:ascii="Calibri" w:hAnsi="Calibri" w:cs="Calibri"/>
          <w:lang w:eastAsia="ar-SA"/>
        </w:rPr>
        <w:t>online</w:t>
      </w:r>
      <w:r w:rsidRPr="00D91BB3">
        <w:rPr>
          <w:rFonts w:ascii="Calibri" w:hAnsi="Calibri" w:cs="Calibri"/>
          <w:lang w:eastAsia="ar-SA"/>
        </w:rPr>
        <w:sym w:font="Symbol" w:char="F05D"/>
      </w:r>
      <w:r w:rsidRPr="00D91BB3">
        <w:rPr>
          <w:rFonts w:ascii="Calibri" w:hAnsi="Calibri" w:cs="Calibri"/>
          <w:lang w:eastAsia="ar-SA"/>
        </w:rPr>
        <w:t xml:space="preserve">. 2013 </w:t>
      </w:r>
      <w:r w:rsidRPr="00D91BB3">
        <w:rPr>
          <w:rFonts w:ascii="Calibri" w:hAnsi="Calibri" w:cs="Calibri"/>
          <w:lang w:eastAsia="ar-SA"/>
        </w:rPr>
        <w:sym w:font="Symbol" w:char="F05B"/>
      </w:r>
      <w:r w:rsidRPr="00D91BB3">
        <w:rPr>
          <w:rFonts w:ascii="Calibri" w:hAnsi="Calibri" w:cs="Calibri"/>
          <w:lang w:eastAsia="ar-SA"/>
        </w:rPr>
        <w:t>citováno 2014-04-26</w:t>
      </w:r>
      <w:r w:rsidRPr="00D91BB3">
        <w:rPr>
          <w:rFonts w:ascii="Calibri" w:hAnsi="Calibri" w:cs="Calibri"/>
          <w:lang w:eastAsia="ar-SA"/>
        </w:rPr>
        <w:sym w:font="Symbol" w:char="F05D"/>
      </w:r>
      <w:r w:rsidRPr="00D91BB3">
        <w:rPr>
          <w:rFonts w:ascii="Calibri" w:hAnsi="Calibri" w:cs="Calibri"/>
          <w:lang w:eastAsia="ar-SA"/>
        </w:rPr>
        <w:t xml:space="preserve">.  </w:t>
      </w:r>
      <w:r w:rsidR="00122A46" w:rsidRPr="00D91BB3">
        <w:rPr>
          <w:rFonts w:ascii="Calibri" w:hAnsi="Calibri" w:cs="Calibri"/>
          <w:lang w:eastAsia="ar-SA"/>
        </w:rPr>
        <w:t xml:space="preserve">  </w:t>
      </w:r>
      <w:r w:rsidRPr="00D91BB3">
        <w:rPr>
          <w:rFonts w:ascii="Calibri" w:hAnsi="Calibri" w:cs="Calibri"/>
          <w:lang w:eastAsia="ar-SA"/>
        </w:rPr>
        <w:t xml:space="preserve"> </w:t>
      </w:r>
      <w:r w:rsidRPr="00D91BB3">
        <w:rPr>
          <w:rFonts w:ascii="Calibri" w:hAnsi="Calibri" w:cs="Calibri"/>
        </w:rPr>
        <w:t>&lt;http://www.somerandomthoughts.com/</w:t>
      </w:r>
      <w:r w:rsidR="00453A53" w:rsidRPr="00D91BB3">
        <w:rPr>
          <w:rFonts w:ascii="Calibri" w:hAnsi="Calibri" w:cs="Calibri"/>
        </w:rPr>
        <w:t>blog/2013/05/06/open-badges-and-</w:t>
      </w:r>
      <w:r w:rsidRPr="00D91BB3">
        <w:rPr>
          <w:rFonts w:ascii="Calibri" w:hAnsi="Calibri" w:cs="Calibri"/>
        </w:rPr>
        <w:t>moodle/&gt;.</w:t>
      </w:r>
    </w:p>
    <w:p w:rsidR="00066362" w:rsidRPr="00D91BB3" w:rsidRDefault="00066362" w:rsidP="00066362">
      <w:pPr>
        <w:pStyle w:val="ELLitseznam"/>
        <w:numPr>
          <w:ilvl w:val="0"/>
          <w:numId w:val="16"/>
        </w:numPr>
      </w:pPr>
      <w:proofErr w:type="spellStart"/>
      <w:r w:rsidRPr="00D91BB3">
        <w:t>Mozilla</w:t>
      </w:r>
      <w:proofErr w:type="spellEnd"/>
      <w:r w:rsidRPr="00D91BB3">
        <w:t xml:space="preserve"> Open </w:t>
      </w:r>
      <w:proofErr w:type="spellStart"/>
      <w:r w:rsidRPr="00D91BB3">
        <w:t>Badges</w:t>
      </w:r>
      <w:proofErr w:type="spellEnd"/>
      <w:r w:rsidRPr="00D91BB3">
        <w:t xml:space="preserve"> </w:t>
      </w:r>
      <w:r w:rsidRPr="00D91BB3">
        <w:sym w:font="Symbol" w:char="F05B"/>
      </w:r>
      <w:r w:rsidRPr="00D91BB3">
        <w:t>online</w:t>
      </w:r>
      <w:r w:rsidRPr="00D91BB3">
        <w:sym w:font="Symbol" w:char="F05D"/>
      </w:r>
      <w:r w:rsidRPr="00D91BB3">
        <w:t xml:space="preserve">. 2014 </w:t>
      </w:r>
      <w:r w:rsidRPr="00D91BB3">
        <w:sym w:font="Symbol" w:char="F05B"/>
      </w:r>
      <w:r w:rsidRPr="00D91BB3">
        <w:t>citováno 2014-04-26</w:t>
      </w:r>
      <w:r w:rsidRPr="00D91BB3">
        <w:sym w:font="Symbol" w:char="F05D"/>
      </w:r>
      <w:r w:rsidRPr="00D91BB3">
        <w:t xml:space="preserve">.    </w:t>
      </w:r>
      <w:r w:rsidRPr="00D91BB3">
        <w:br/>
        <w:t>&lt;http://openbadges.org/</w:t>
      </w:r>
      <w:proofErr w:type="spellStart"/>
      <w:r w:rsidRPr="00D91BB3">
        <w:t>faq</w:t>
      </w:r>
      <w:proofErr w:type="spellEnd"/>
      <w:r w:rsidRPr="00D91BB3">
        <w:t>/&gt;</w:t>
      </w:r>
    </w:p>
    <w:p w:rsidR="00066362" w:rsidRPr="00D91BB3" w:rsidRDefault="00066362" w:rsidP="00066362">
      <w:pPr>
        <w:pStyle w:val="ELLitseznam"/>
        <w:numPr>
          <w:ilvl w:val="0"/>
          <w:numId w:val="16"/>
        </w:numPr>
      </w:pPr>
      <w:r w:rsidRPr="00D91BB3">
        <w:t xml:space="preserve">Štogr, J. Digitální odznaky a </w:t>
      </w:r>
      <w:proofErr w:type="spellStart"/>
      <w:r w:rsidRPr="00D91BB3">
        <w:t>gamifikace</w:t>
      </w:r>
      <w:proofErr w:type="spellEnd"/>
      <w:r w:rsidRPr="00D91BB3">
        <w:t xml:space="preserve"> v kontextu učení (2. část) </w:t>
      </w:r>
      <w:r w:rsidRPr="00D91BB3">
        <w:sym w:font="Symbol" w:char="F05B"/>
      </w:r>
      <w:r w:rsidRPr="00D91BB3">
        <w:t>online</w:t>
      </w:r>
      <w:r w:rsidRPr="00D91BB3">
        <w:sym w:font="Symbol" w:char="F05D"/>
      </w:r>
      <w:r w:rsidRPr="00D91BB3">
        <w:t xml:space="preserve">. 2013 </w:t>
      </w:r>
      <w:r w:rsidRPr="00D91BB3">
        <w:sym w:font="Symbol" w:char="F05B"/>
      </w:r>
      <w:r w:rsidRPr="00D91BB3">
        <w:t>citováno 2014-04-26</w:t>
      </w:r>
      <w:r w:rsidRPr="00D91BB3">
        <w:sym w:font="Symbol" w:char="F05D"/>
      </w:r>
      <w:r w:rsidRPr="00D91BB3">
        <w:t>.  &lt;http://www.ikaros.cz/node/7955&gt;.</w:t>
      </w:r>
    </w:p>
    <w:p w:rsidR="00DD771B" w:rsidRPr="00D91BB3" w:rsidRDefault="00DD771B" w:rsidP="00DD771B">
      <w:pPr>
        <w:pStyle w:val="ELLitseznam"/>
        <w:numPr>
          <w:ilvl w:val="0"/>
          <w:numId w:val="16"/>
        </w:numPr>
      </w:pPr>
      <w:proofErr w:type="spellStart"/>
      <w:r w:rsidRPr="00D91BB3">
        <w:t>Veriod</w:t>
      </w:r>
      <w:proofErr w:type="spellEnd"/>
      <w:r w:rsidRPr="00D91BB3">
        <w:t xml:space="preserve"> </w:t>
      </w:r>
      <w:r w:rsidRPr="00D91BB3">
        <w:sym w:font="Symbol" w:char="F05B"/>
      </w:r>
      <w:r w:rsidRPr="00D91BB3">
        <w:t>online</w:t>
      </w:r>
      <w:r w:rsidRPr="00D91BB3">
        <w:sym w:font="Symbol" w:char="F05D"/>
      </w:r>
      <w:r w:rsidRPr="00D91BB3">
        <w:t xml:space="preserve">. 2014   </w:t>
      </w:r>
      <w:r w:rsidRPr="00D91BB3">
        <w:sym w:font="Symbol" w:char="F05B"/>
      </w:r>
      <w:r w:rsidRPr="00D91BB3">
        <w:t>citováno 2014-04-26</w:t>
      </w:r>
      <w:r w:rsidRPr="00D91BB3">
        <w:sym w:font="Symbol" w:char="F05D"/>
      </w:r>
      <w:r w:rsidRPr="00D91BB3">
        <w:t>. &lt;http://veriod.cz/&gt;</w:t>
      </w:r>
    </w:p>
    <w:p w:rsidR="00066362" w:rsidRPr="00D91BB3" w:rsidRDefault="00066362" w:rsidP="00066362">
      <w:pPr>
        <w:pStyle w:val="ELLitseznam"/>
        <w:numPr>
          <w:ilvl w:val="0"/>
          <w:numId w:val="0"/>
        </w:numPr>
        <w:ind w:left="720"/>
      </w:pPr>
    </w:p>
    <w:p w:rsidR="00122A46" w:rsidRPr="00D91BB3" w:rsidRDefault="00122A46" w:rsidP="00122A46">
      <w:pPr>
        <w:pStyle w:val="Autoipspvku"/>
        <w:rPr>
          <w:rFonts w:ascii="Cambria" w:hAnsi="Cambria"/>
          <w:lang w:eastAsia="cs-CZ"/>
        </w:rPr>
      </w:pPr>
    </w:p>
    <w:p w:rsidR="003502EF" w:rsidRPr="00D91BB3" w:rsidRDefault="003502EF" w:rsidP="00E37AF7">
      <w:pPr>
        <w:pStyle w:val="NadpisLiteratura"/>
        <w:jc w:val="both"/>
        <w:rPr>
          <w:rFonts w:ascii="Calibri" w:hAnsi="Calibri" w:cs="Calibri"/>
          <w:bCs w:val="0"/>
          <w:lang w:val="cs-CZ"/>
        </w:rPr>
      </w:pPr>
      <w:r w:rsidRPr="00D91BB3">
        <w:rPr>
          <w:rFonts w:ascii="Calibri" w:hAnsi="Calibri" w:cs="Calibri"/>
          <w:bCs w:val="0"/>
          <w:lang w:val="cs-CZ"/>
        </w:rPr>
        <w:t>Informace o autorech</w:t>
      </w:r>
    </w:p>
    <w:p w:rsidR="00BC38B9" w:rsidRPr="00D91BB3" w:rsidRDefault="00BC38B9" w:rsidP="00E37AF7">
      <w:pPr>
        <w:pStyle w:val="Curriculum"/>
        <w:tabs>
          <w:tab w:val="left" w:pos="1560"/>
        </w:tabs>
        <w:jc w:val="both"/>
        <w:rPr>
          <w:rFonts w:ascii="Calibri" w:hAnsi="Calibri" w:cs="Calibri"/>
        </w:rPr>
      </w:pPr>
    </w:p>
    <w:p w:rsidR="00BC38B9" w:rsidRPr="00D91BB3" w:rsidRDefault="00BC38B9" w:rsidP="00E37AF7">
      <w:pPr>
        <w:pStyle w:val="NadpisLiteratura"/>
        <w:spacing w:before="0" w:after="120"/>
        <w:jc w:val="both"/>
        <w:rPr>
          <w:rFonts w:asciiTheme="minorHAnsi" w:hAnsiTheme="minorHAnsi" w:cstheme="minorHAnsi"/>
          <w:bCs w:val="0"/>
          <w:color w:val="000000"/>
          <w:sz w:val="20"/>
          <w:szCs w:val="20"/>
          <w:lang w:val="cs-CZ"/>
        </w:rPr>
      </w:pPr>
      <w:r w:rsidRPr="00D91BB3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0" wp14:anchorId="3530CBCF" wp14:editId="2C079067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762000" cy="828675"/>
            <wp:effectExtent l="0" t="0" r="0" b="9525"/>
            <wp:wrapSquare wrapText="bothSides"/>
            <wp:docPr id="2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ravatar.com/avatar/7f0627d8313ed940faf628bec5d4e5be?s=100&amp;d=m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BB3">
        <w:rPr>
          <w:rFonts w:asciiTheme="minorHAnsi" w:hAnsiTheme="minorHAnsi" w:cstheme="minorHAnsi"/>
          <w:bCs w:val="0"/>
          <w:sz w:val="18"/>
          <w:szCs w:val="18"/>
          <w:lang w:val="cs-CZ"/>
        </w:rPr>
        <w:t>Pavel Brebera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>Telefon: +420 466 036 670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>Email: pavel.brebera@upce.cz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 xml:space="preserve">Zastávaná funkce: odborný asistent, vedoucí klíčové aktivity projektu </w:t>
      </w:r>
      <w:proofErr w:type="spellStart"/>
      <w:r w:rsidRPr="00D91BB3">
        <w:rPr>
          <w:rFonts w:ascii="Calibri" w:hAnsi="Calibri" w:cs="Calibri"/>
        </w:rPr>
        <w:t>Unicom</w:t>
      </w:r>
      <w:proofErr w:type="spellEnd"/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>Název instituce: Univerzita Pardubice, Studentská 95, 532 10 Pardubice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3360" behindDoc="0" locked="0" layoutInCell="1" allowOverlap="0" wp14:anchorId="393B8ED8" wp14:editId="3CE3BCA0">
            <wp:simplePos x="0" y="0"/>
            <wp:positionH relativeFrom="column">
              <wp:posOffset>-3810</wp:posOffset>
            </wp:positionH>
            <wp:positionV relativeFrom="paragraph">
              <wp:posOffset>152400</wp:posOffset>
            </wp:positionV>
            <wp:extent cx="762000" cy="1038225"/>
            <wp:effectExtent l="0" t="0" r="0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ravatar.com/avatar/7f0627d8313ed940faf628bec5d4e5be?s=100&amp;d=m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8B9" w:rsidRPr="00D91BB3" w:rsidRDefault="00BC38B9" w:rsidP="00BC38B9">
      <w:pPr>
        <w:pStyle w:val="NadpisLiteratura"/>
        <w:spacing w:before="0" w:after="120"/>
        <w:rPr>
          <w:rFonts w:asciiTheme="minorHAnsi" w:hAnsiTheme="minorHAnsi" w:cstheme="minorHAnsi"/>
          <w:bCs w:val="0"/>
          <w:color w:val="000000"/>
          <w:sz w:val="20"/>
          <w:szCs w:val="20"/>
          <w:lang w:val="de-DE"/>
        </w:rPr>
      </w:pPr>
      <w:r w:rsidRPr="00D91BB3">
        <w:rPr>
          <w:rFonts w:asciiTheme="minorHAnsi" w:hAnsiTheme="minorHAnsi" w:cstheme="minorHAnsi"/>
          <w:bCs w:val="0"/>
          <w:sz w:val="18"/>
          <w:szCs w:val="18"/>
          <w:lang w:val="de-DE"/>
        </w:rPr>
        <w:t xml:space="preserve">Linda </w:t>
      </w:r>
      <w:proofErr w:type="spellStart"/>
      <w:r w:rsidRPr="00D91BB3">
        <w:rPr>
          <w:rFonts w:asciiTheme="minorHAnsi" w:hAnsiTheme="minorHAnsi" w:cstheme="minorHAnsi"/>
          <w:bCs w:val="0"/>
          <w:sz w:val="18"/>
          <w:szCs w:val="18"/>
          <w:lang w:val="de-DE"/>
        </w:rPr>
        <w:t>Pospíšilová</w:t>
      </w:r>
      <w:proofErr w:type="spellEnd"/>
      <w:r w:rsidRPr="00D91BB3">
        <w:rPr>
          <w:rFonts w:asciiTheme="minorHAnsi" w:hAnsiTheme="minorHAnsi" w:cstheme="minorHAnsi"/>
          <w:bCs w:val="0"/>
          <w:color w:val="000000"/>
          <w:sz w:val="20"/>
          <w:szCs w:val="20"/>
          <w:lang w:val="de-DE"/>
        </w:rPr>
        <w:t xml:space="preserve"> 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>Telefon: +420 466 036 483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>Email: linda.pospisilova@upce.cz</w:t>
      </w:r>
    </w:p>
    <w:p w:rsidR="00BC38B9" w:rsidRPr="00D91BB3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 xml:space="preserve">Zastávaná funkce: asistent, vedoucí klíčové aktivity projektu </w:t>
      </w:r>
      <w:proofErr w:type="spellStart"/>
      <w:r w:rsidRPr="00D91BB3">
        <w:rPr>
          <w:rFonts w:ascii="Calibri" w:hAnsi="Calibri" w:cs="Calibri"/>
        </w:rPr>
        <w:t>Unicom</w:t>
      </w:r>
      <w:proofErr w:type="spellEnd"/>
    </w:p>
    <w:p w:rsidR="00BC38B9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  <w:r w:rsidRPr="00D91BB3">
        <w:rPr>
          <w:rFonts w:ascii="Calibri" w:hAnsi="Calibri" w:cs="Calibri"/>
        </w:rPr>
        <w:t>Název instituce: Univerzita Pardubice, Studentská 95, 532 10 Pardubice</w:t>
      </w:r>
    </w:p>
    <w:p w:rsidR="00BC38B9" w:rsidRPr="00931570" w:rsidRDefault="00BC38B9" w:rsidP="00BC38B9">
      <w:pPr>
        <w:pStyle w:val="Curriculum"/>
        <w:tabs>
          <w:tab w:val="left" w:pos="1560"/>
        </w:tabs>
        <w:rPr>
          <w:rFonts w:ascii="Calibri" w:hAnsi="Calibri" w:cs="Calibri"/>
        </w:rPr>
      </w:pPr>
    </w:p>
    <w:p w:rsidR="00BC38B9" w:rsidRPr="00931570" w:rsidRDefault="00BC38B9" w:rsidP="00143E48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BC38B9" w:rsidRPr="00931570"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0D" w:rsidRDefault="00066D0D">
      <w:r>
        <w:separator/>
      </w:r>
    </w:p>
  </w:endnote>
  <w:endnote w:type="continuationSeparator" w:id="0">
    <w:p w:rsidR="00066D0D" w:rsidRDefault="0006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0D" w:rsidRDefault="00066D0D">
      <w:r>
        <w:separator/>
      </w:r>
    </w:p>
  </w:footnote>
  <w:footnote w:type="continuationSeparator" w:id="0">
    <w:p w:rsidR="00066D0D" w:rsidRDefault="0006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C0D06"/>
    <w:multiLevelType w:val="hybridMultilevel"/>
    <w:tmpl w:val="A55EB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2F9"/>
    <w:multiLevelType w:val="hybridMultilevel"/>
    <w:tmpl w:val="614C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51298"/>
    <w:multiLevelType w:val="hybridMultilevel"/>
    <w:tmpl w:val="E1FE91A6"/>
    <w:lvl w:ilvl="0" w:tplc="FEEEB6F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41A4786">
      <w:start w:val="1"/>
      <w:numFmt w:val="decimal"/>
      <w:pStyle w:val="ELLitseznam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E23BE"/>
    <w:multiLevelType w:val="hybridMultilevel"/>
    <w:tmpl w:val="EE0A9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190"/>
    <w:multiLevelType w:val="multilevel"/>
    <w:tmpl w:val="DC44B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014456"/>
    <w:multiLevelType w:val="hybridMultilevel"/>
    <w:tmpl w:val="09DA5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5335"/>
    <w:multiLevelType w:val="multilevel"/>
    <w:tmpl w:val="A42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10065"/>
    <w:multiLevelType w:val="hybridMultilevel"/>
    <w:tmpl w:val="A810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49BE"/>
    <w:multiLevelType w:val="hybridMultilevel"/>
    <w:tmpl w:val="09DA56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5516E"/>
    <w:multiLevelType w:val="multilevel"/>
    <w:tmpl w:val="5A38A09C"/>
    <w:lvl w:ilvl="0">
      <w:start w:val="1"/>
      <w:numFmt w:val="decimal"/>
      <w:pStyle w:val="ELNazevkapitoly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0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55EC"/>
    <w:rsid w:val="00007832"/>
    <w:rsid w:val="00066362"/>
    <w:rsid w:val="00066D0D"/>
    <w:rsid w:val="00067B6D"/>
    <w:rsid w:val="000D2492"/>
    <w:rsid w:val="000D2829"/>
    <w:rsid w:val="000F78FD"/>
    <w:rsid w:val="00122A46"/>
    <w:rsid w:val="00143E48"/>
    <w:rsid w:val="00172E89"/>
    <w:rsid w:val="0018759E"/>
    <w:rsid w:val="0019515B"/>
    <w:rsid w:val="001A2419"/>
    <w:rsid w:val="001B7850"/>
    <w:rsid w:val="001D631F"/>
    <w:rsid w:val="001F6D3F"/>
    <w:rsid w:val="00265FBD"/>
    <w:rsid w:val="00285EEC"/>
    <w:rsid w:val="002902B7"/>
    <w:rsid w:val="002A6732"/>
    <w:rsid w:val="002E1415"/>
    <w:rsid w:val="002E2A86"/>
    <w:rsid w:val="003112BB"/>
    <w:rsid w:val="0032354C"/>
    <w:rsid w:val="003244FC"/>
    <w:rsid w:val="00325B14"/>
    <w:rsid w:val="003269B9"/>
    <w:rsid w:val="0033185E"/>
    <w:rsid w:val="003502EF"/>
    <w:rsid w:val="0036244E"/>
    <w:rsid w:val="00376B2A"/>
    <w:rsid w:val="00383243"/>
    <w:rsid w:val="00383578"/>
    <w:rsid w:val="00390A6C"/>
    <w:rsid w:val="003A607E"/>
    <w:rsid w:val="003B613B"/>
    <w:rsid w:val="003F42F4"/>
    <w:rsid w:val="00416A37"/>
    <w:rsid w:val="00423A56"/>
    <w:rsid w:val="004317A1"/>
    <w:rsid w:val="00433232"/>
    <w:rsid w:val="00441E25"/>
    <w:rsid w:val="00444E90"/>
    <w:rsid w:val="004518C2"/>
    <w:rsid w:val="004522D5"/>
    <w:rsid w:val="00453A53"/>
    <w:rsid w:val="004E4F0B"/>
    <w:rsid w:val="005132ED"/>
    <w:rsid w:val="0052005E"/>
    <w:rsid w:val="005842BD"/>
    <w:rsid w:val="005872B7"/>
    <w:rsid w:val="005C58A2"/>
    <w:rsid w:val="00604954"/>
    <w:rsid w:val="00620329"/>
    <w:rsid w:val="00634B41"/>
    <w:rsid w:val="00675D97"/>
    <w:rsid w:val="00694908"/>
    <w:rsid w:val="006D6F3B"/>
    <w:rsid w:val="006E576E"/>
    <w:rsid w:val="00701E58"/>
    <w:rsid w:val="007137A5"/>
    <w:rsid w:val="0072690F"/>
    <w:rsid w:val="0074076B"/>
    <w:rsid w:val="007554E7"/>
    <w:rsid w:val="00771CA7"/>
    <w:rsid w:val="00794E60"/>
    <w:rsid w:val="007A25A3"/>
    <w:rsid w:val="007B11C1"/>
    <w:rsid w:val="007E4D5E"/>
    <w:rsid w:val="007E644D"/>
    <w:rsid w:val="008075C4"/>
    <w:rsid w:val="0084002C"/>
    <w:rsid w:val="0084030A"/>
    <w:rsid w:val="00844C6B"/>
    <w:rsid w:val="00874B42"/>
    <w:rsid w:val="008900C0"/>
    <w:rsid w:val="008D269A"/>
    <w:rsid w:val="008F0717"/>
    <w:rsid w:val="0090065C"/>
    <w:rsid w:val="00901C42"/>
    <w:rsid w:val="00904DD7"/>
    <w:rsid w:val="00915A8B"/>
    <w:rsid w:val="00931570"/>
    <w:rsid w:val="0093731C"/>
    <w:rsid w:val="009556B2"/>
    <w:rsid w:val="00967C3B"/>
    <w:rsid w:val="00982447"/>
    <w:rsid w:val="00992181"/>
    <w:rsid w:val="0099698E"/>
    <w:rsid w:val="009B3CF7"/>
    <w:rsid w:val="009B588E"/>
    <w:rsid w:val="009C0BEF"/>
    <w:rsid w:val="009C3465"/>
    <w:rsid w:val="00A51F26"/>
    <w:rsid w:val="00A638DE"/>
    <w:rsid w:val="00A63EBB"/>
    <w:rsid w:val="00A70E43"/>
    <w:rsid w:val="00A713DC"/>
    <w:rsid w:val="00AC6647"/>
    <w:rsid w:val="00AD75A3"/>
    <w:rsid w:val="00AE2213"/>
    <w:rsid w:val="00B02392"/>
    <w:rsid w:val="00B1724B"/>
    <w:rsid w:val="00B36124"/>
    <w:rsid w:val="00B62436"/>
    <w:rsid w:val="00B65593"/>
    <w:rsid w:val="00B82B3F"/>
    <w:rsid w:val="00B90C30"/>
    <w:rsid w:val="00BB7921"/>
    <w:rsid w:val="00BC38B9"/>
    <w:rsid w:val="00BD72E0"/>
    <w:rsid w:val="00BE3285"/>
    <w:rsid w:val="00C04586"/>
    <w:rsid w:val="00C05596"/>
    <w:rsid w:val="00C122F3"/>
    <w:rsid w:val="00C34A60"/>
    <w:rsid w:val="00C355DA"/>
    <w:rsid w:val="00C75726"/>
    <w:rsid w:val="00C77428"/>
    <w:rsid w:val="00C97376"/>
    <w:rsid w:val="00CB084B"/>
    <w:rsid w:val="00CC6ECE"/>
    <w:rsid w:val="00CD08C2"/>
    <w:rsid w:val="00CE094D"/>
    <w:rsid w:val="00CF340C"/>
    <w:rsid w:val="00D226DD"/>
    <w:rsid w:val="00D372E1"/>
    <w:rsid w:val="00D433F4"/>
    <w:rsid w:val="00D733E0"/>
    <w:rsid w:val="00D742D6"/>
    <w:rsid w:val="00D753AB"/>
    <w:rsid w:val="00D84D13"/>
    <w:rsid w:val="00D86752"/>
    <w:rsid w:val="00D91BB3"/>
    <w:rsid w:val="00DD3921"/>
    <w:rsid w:val="00DD771B"/>
    <w:rsid w:val="00DE3862"/>
    <w:rsid w:val="00DF045F"/>
    <w:rsid w:val="00DF1712"/>
    <w:rsid w:val="00E02DB6"/>
    <w:rsid w:val="00E11057"/>
    <w:rsid w:val="00E37AF7"/>
    <w:rsid w:val="00EA10E8"/>
    <w:rsid w:val="00ED6DC0"/>
    <w:rsid w:val="00EF0C02"/>
    <w:rsid w:val="00F50BEA"/>
    <w:rsid w:val="00F5532F"/>
    <w:rsid w:val="00F65208"/>
    <w:rsid w:val="00F71970"/>
    <w:rsid w:val="00F87C89"/>
    <w:rsid w:val="00FA7889"/>
    <w:rsid w:val="00FC0E49"/>
    <w:rsid w:val="00FD56F5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2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921"/>
    <w:rPr>
      <w:rFonts w:ascii="Tahoma" w:hAnsi="Tahoma" w:cs="Tahoma"/>
      <w:sz w:val="16"/>
      <w:szCs w:val="16"/>
      <w:lang w:eastAsia="ar-SA"/>
    </w:rPr>
  </w:style>
  <w:style w:type="paragraph" w:customStyle="1" w:styleId="ELNAZEVROZABSTRAKTU">
    <w:name w:val="EL_NAZEV ROZ ABSTRAKTU"/>
    <w:basedOn w:val="Normln"/>
    <w:next w:val="Normln"/>
    <w:rsid w:val="00BB7921"/>
    <w:pPr>
      <w:suppressAutoHyphens w:val="0"/>
      <w:spacing w:before="240" w:after="80"/>
      <w:jc w:val="center"/>
      <w:outlineLvl w:val="0"/>
    </w:pPr>
    <w:rPr>
      <w:rFonts w:ascii="Cambria" w:hAnsi="Cambria"/>
      <w:b/>
      <w:caps/>
      <w:sz w:val="28"/>
      <w:szCs w:val="28"/>
      <w:lang w:eastAsia="cs-CZ"/>
    </w:rPr>
  </w:style>
  <w:style w:type="paragraph" w:customStyle="1" w:styleId="ELKlicovaslovatext">
    <w:name w:val="EL Klicova slova text"/>
    <w:basedOn w:val="Normln"/>
    <w:next w:val="Normln"/>
    <w:rsid w:val="00BB7921"/>
    <w:pPr>
      <w:suppressAutoHyphens w:val="0"/>
      <w:spacing w:after="480"/>
      <w:jc w:val="both"/>
    </w:pPr>
    <w:rPr>
      <w:rFonts w:ascii="Cambria" w:hAnsi="Cambria"/>
      <w:i/>
      <w:lang w:eastAsia="cs-CZ"/>
    </w:rPr>
  </w:style>
  <w:style w:type="paragraph" w:customStyle="1" w:styleId="ELNormalnitext">
    <w:name w:val="EL Normalni text"/>
    <w:basedOn w:val="Normln"/>
    <w:rsid w:val="00CF340C"/>
    <w:pPr>
      <w:suppressAutoHyphens w:val="0"/>
      <w:spacing w:after="80"/>
      <w:jc w:val="both"/>
    </w:pPr>
    <w:rPr>
      <w:rFonts w:ascii="Cambria" w:hAnsi="Cambria"/>
      <w:lang w:eastAsia="cs-CZ"/>
    </w:rPr>
  </w:style>
  <w:style w:type="paragraph" w:customStyle="1" w:styleId="ELLitseznam">
    <w:name w:val="EL Lit seznam"/>
    <w:basedOn w:val="ELNormalnitext"/>
    <w:rsid w:val="001F6D3F"/>
    <w:pPr>
      <w:numPr>
        <w:ilvl w:val="1"/>
        <w:numId w:val="3"/>
      </w:numPr>
      <w:jc w:val="left"/>
    </w:pPr>
  </w:style>
  <w:style w:type="paragraph" w:customStyle="1" w:styleId="ELNazevkapitoly">
    <w:name w:val="EL Nazev kapitoly"/>
    <w:basedOn w:val="ELNormalnitext"/>
    <w:next w:val="ELNormalnitext"/>
    <w:rsid w:val="00383578"/>
    <w:pPr>
      <w:numPr>
        <w:numId w:val="4"/>
      </w:numPr>
      <w:spacing w:before="240"/>
    </w:pPr>
    <w:rPr>
      <w:b/>
    </w:rPr>
  </w:style>
  <w:style w:type="table" w:styleId="Mkatabulky">
    <w:name w:val="Table Grid"/>
    <w:basedOn w:val="Normlntabulka"/>
    <w:rsid w:val="00B0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37AF7"/>
  </w:style>
  <w:style w:type="paragraph" w:styleId="Odstavecseseznamem">
    <w:name w:val="List Paragraph"/>
    <w:basedOn w:val="Normln"/>
    <w:uiPriority w:val="34"/>
    <w:qFormat/>
    <w:rsid w:val="00FA78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2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2A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921"/>
    <w:rPr>
      <w:rFonts w:ascii="Tahoma" w:hAnsi="Tahoma" w:cs="Tahoma"/>
      <w:sz w:val="16"/>
      <w:szCs w:val="16"/>
      <w:lang w:eastAsia="ar-SA"/>
    </w:rPr>
  </w:style>
  <w:style w:type="paragraph" w:customStyle="1" w:styleId="ELNAZEVROZABSTRAKTU">
    <w:name w:val="EL_NAZEV ROZ ABSTRAKTU"/>
    <w:basedOn w:val="Normln"/>
    <w:next w:val="Normln"/>
    <w:rsid w:val="00BB7921"/>
    <w:pPr>
      <w:suppressAutoHyphens w:val="0"/>
      <w:spacing w:before="240" w:after="80"/>
      <w:jc w:val="center"/>
      <w:outlineLvl w:val="0"/>
    </w:pPr>
    <w:rPr>
      <w:rFonts w:ascii="Cambria" w:hAnsi="Cambria"/>
      <w:b/>
      <w:caps/>
      <w:sz w:val="28"/>
      <w:szCs w:val="28"/>
      <w:lang w:eastAsia="cs-CZ"/>
    </w:rPr>
  </w:style>
  <w:style w:type="paragraph" w:customStyle="1" w:styleId="ELKlicovaslovatext">
    <w:name w:val="EL Klicova slova text"/>
    <w:basedOn w:val="Normln"/>
    <w:next w:val="Normln"/>
    <w:rsid w:val="00BB7921"/>
    <w:pPr>
      <w:suppressAutoHyphens w:val="0"/>
      <w:spacing w:after="480"/>
      <w:jc w:val="both"/>
    </w:pPr>
    <w:rPr>
      <w:rFonts w:ascii="Cambria" w:hAnsi="Cambria"/>
      <w:i/>
      <w:lang w:eastAsia="cs-CZ"/>
    </w:rPr>
  </w:style>
  <w:style w:type="paragraph" w:customStyle="1" w:styleId="ELNormalnitext">
    <w:name w:val="EL Normalni text"/>
    <w:basedOn w:val="Normln"/>
    <w:rsid w:val="00CF340C"/>
    <w:pPr>
      <w:suppressAutoHyphens w:val="0"/>
      <w:spacing w:after="80"/>
      <w:jc w:val="both"/>
    </w:pPr>
    <w:rPr>
      <w:rFonts w:ascii="Cambria" w:hAnsi="Cambria"/>
      <w:lang w:eastAsia="cs-CZ"/>
    </w:rPr>
  </w:style>
  <w:style w:type="paragraph" w:customStyle="1" w:styleId="ELLitseznam">
    <w:name w:val="EL Lit seznam"/>
    <w:basedOn w:val="ELNormalnitext"/>
    <w:rsid w:val="001F6D3F"/>
    <w:pPr>
      <w:numPr>
        <w:ilvl w:val="1"/>
        <w:numId w:val="3"/>
      </w:numPr>
      <w:jc w:val="left"/>
    </w:pPr>
  </w:style>
  <w:style w:type="paragraph" w:customStyle="1" w:styleId="ELNazevkapitoly">
    <w:name w:val="EL Nazev kapitoly"/>
    <w:basedOn w:val="ELNormalnitext"/>
    <w:next w:val="ELNormalnitext"/>
    <w:rsid w:val="00383578"/>
    <w:pPr>
      <w:numPr>
        <w:numId w:val="4"/>
      </w:numPr>
      <w:spacing w:before="240"/>
    </w:pPr>
    <w:rPr>
      <w:b/>
    </w:rPr>
  </w:style>
  <w:style w:type="table" w:styleId="Mkatabulky">
    <w:name w:val="Table Grid"/>
    <w:basedOn w:val="Normlntabulka"/>
    <w:rsid w:val="00B0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37AF7"/>
  </w:style>
  <w:style w:type="paragraph" w:styleId="Odstavecseseznamem">
    <w:name w:val="List Paragraph"/>
    <w:basedOn w:val="Normln"/>
    <w:uiPriority w:val="34"/>
    <w:qFormat/>
    <w:rsid w:val="00FA78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2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58D2-F1E5-48D8-9A45-5BE94FF7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9439</CharactersWithSpaces>
  <SharedDoc>false</SharedDoc>
  <HLinks>
    <vt:vector size="30" baseType="variant">
      <vt:variant>
        <vt:i4>6422538</vt:i4>
      </vt:variant>
      <vt:variant>
        <vt:i4>12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spravce</cp:lastModifiedBy>
  <cp:revision>7</cp:revision>
  <cp:lastPrinted>2009-04-30T10:08:00Z</cp:lastPrinted>
  <dcterms:created xsi:type="dcterms:W3CDTF">2014-05-07T07:43:00Z</dcterms:created>
  <dcterms:modified xsi:type="dcterms:W3CDTF">2014-05-09T10:58:00Z</dcterms:modified>
</cp:coreProperties>
</file>